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6DE2E" w14:textId="3D577C3C" w:rsidR="000643B7" w:rsidRPr="005926D2" w:rsidRDefault="000643B7" w:rsidP="000643B7">
      <w:pPr>
        <w:tabs>
          <w:tab w:val="center" w:pos="4536"/>
          <w:tab w:val="right" w:pos="9072"/>
        </w:tabs>
        <w:rPr>
          <w:rFonts w:ascii="Arial" w:eastAsia="Arial Bold" w:hAnsi="Arial" w:cs="Arial"/>
          <w:b/>
          <w:bCs/>
          <w:sz w:val="24"/>
        </w:rPr>
      </w:pPr>
      <w:r w:rsidRPr="005926D2">
        <w:rPr>
          <w:rFonts w:ascii="Arial" w:eastAsia="MS Mincho" w:hAnsi="Arial"/>
          <w:b/>
          <w:sz w:val="24"/>
          <w:lang w:val="de-DE" w:eastAsia="x-none"/>
        </w:rPr>
        <w:t>3GPP TSG-RAN WG2 Meeting #12</w:t>
      </w:r>
      <w:r>
        <w:rPr>
          <w:rFonts w:ascii="Arial" w:eastAsia="MS Mincho" w:hAnsi="Arial"/>
          <w:b/>
          <w:sz w:val="24"/>
          <w:lang w:val="de-DE" w:eastAsia="x-none"/>
        </w:rPr>
        <w:t xml:space="preserve">2 </w:t>
      </w:r>
      <w:r w:rsidRPr="005926D2">
        <w:rPr>
          <w:rFonts w:ascii="Arial" w:eastAsia="MS Mincho" w:hAnsi="Arial"/>
          <w:b/>
          <w:noProof/>
          <w:sz w:val="24"/>
        </w:rPr>
        <w:t xml:space="preserve">        </w:t>
      </w:r>
      <w:r w:rsidRPr="005926D2">
        <w:rPr>
          <w:rFonts w:ascii="Arial" w:eastAsia="Arial Bold" w:hAnsi="Arial" w:cs="Arial"/>
          <w:b/>
          <w:bCs/>
          <w:sz w:val="24"/>
          <w:lang w:val="en-GB"/>
        </w:rPr>
        <w:tab/>
      </w:r>
      <w:r w:rsidRPr="000643B7">
        <w:rPr>
          <w:rFonts w:ascii="Arial" w:eastAsia="宋体" w:hAnsi="Arial" w:cs="Arial"/>
          <w:b/>
          <w:bCs/>
          <w:sz w:val="24"/>
        </w:rPr>
        <w:t>R2-2304829</w:t>
      </w:r>
    </w:p>
    <w:p w14:paraId="2FF635F2" w14:textId="05F9BF30" w:rsidR="000643B7" w:rsidRPr="00AE3508" w:rsidRDefault="000643B7" w:rsidP="000643B7">
      <w:pPr>
        <w:tabs>
          <w:tab w:val="left" w:pos="1701"/>
          <w:tab w:val="right" w:pos="9923"/>
        </w:tabs>
        <w:rPr>
          <w:rFonts w:ascii="Arial" w:eastAsia="MS Mincho" w:hAnsi="Arial"/>
          <w:b/>
          <w:noProof/>
          <w:sz w:val="24"/>
          <w:lang w:val="en-GB"/>
        </w:rPr>
      </w:pPr>
      <w:bookmarkStart w:id="0" w:name="_Hlk127204837"/>
      <w:bookmarkStart w:id="1" w:name="OLE_LINK33"/>
      <w:r>
        <w:rPr>
          <w:rFonts w:ascii="Arial" w:eastAsia="MS Mincho" w:hAnsi="Arial"/>
          <w:b/>
          <w:noProof/>
          <w:sz w:val="24"/>
        </w:rPr>
        <w:t>Incheon</w:t>
      </w:r>
      <w:r w:rsidRPr="00DF786F">
        <w:rPr>
          <w:rFonts w:ascii="Arial" w:eastAsia="MS Mincho" w:hAnsi="Arial"/>
          <w:b/>
          <w:noProof/>
          <w:sz w:val="24"/>
        </w:rPr>
        <w:t>,</w:t>
      </w:r>
      <w:r w:rsidRPr="00FC0FD1">
        <w:rPr>
          <w:rFonts w:ascii="Arial" w:eastAsia="MS Mincho" w:hAnsi="Arial"/>
          <w:b/>
          <w:noProof/>
          <w:sz w:val="24"/>
          <w:lang w:val="de-DE"/>
        </w:rPr>
        <w:t xml:space="preserve"> </w:t>
      </w:r>
      <w:r w:rsidR="002C5A48">
        <w:rPr>
          <w:rFonts w:ascii="Arial" w:eastAsia="MS Mincho" w:hAnsi="Arial"/>
          <w:b/>
          <w:noProof/>
          <w:sz w:val="24"/>
          <w:lang w:val="de-DE"/>
        </w:rPr>
        <w:t xml:space="preserve">Korea, </w:t>
      </w:r>
      <w:r>
        <w:rPr>
          <w:rFonts w:ascii="Arial" w:eastAsia="MS Mincho" w:hAnsi="Arial"/>
          <w:b/>
          <w:noProof/>
          <w:sz w:val="24"/>
          <w:lang w:val="en-GB"/>
        </w:rPr>
        <w:t>2</w:t>
      </w:r>
      <w:r w:rsidR="005A5F6F">
        <w:rPr>
          <w:rFonts w:ascii="Arial" w:eastAsia="MS Mincho" w:hAnsi="Arial"/>
          <w:b/>
          <w:noProof/>
          <w:sz w:val="24"/>
          <w:lang w:val="en-GB"/>
        </w:rPr>
        <w:t>2</w:t>
      </w:r>
      <w:r w:rsidR="005A5F6F" w:rsidRPr="005A5F6F">
        <w:rPr>
          <w:rFonts w:ascii="Arial" w:eastAsia="MS Mincho" w:hAnsi="Arial"/>
          <w:b/>
          <w:noProof/>
          <w:sz w:val="24"/>
          <w:vertAlign w:val="superscript"/>
          <w:lang w:val="en-GB"/>
        </w:rPr>
        <w:t>nd</w:t>
      </w:r>
      <w:r w:rsidRPr="00FC0FD1">
        <w:rPr>
          <w:rFonts w:ascii="Arial" w:eastAsia="MS Mincho" w:hAnsi="Arial"/>
          <w:b/>
          <w:noProof/>
          <w:sz w:val="24"/>
          <w:lang w:val="en-GB"/>
        </w:rPr>
        <w:t xml:space="preserve"> </w:t>
      </w:r>
      <w:r>
        <w:rPr>
          <w:rFonts w:ascii="Arial" w:eastAsia="MS Mincho" w:hAnsi="Arial"/>
          <w:b/>
          <w:noProof/>
          <w:sz w:val="24"/>
          <w:lang w:val="en-GB"/>
        </w:rPr>
        <w:t>May</w:t>
      </w:r>
      <w:r w:rsidRPr="00FC0FD1">
        <w:rPr>
          <w:rFonts w:ascii="Arial" w:eastAsia="MS Mincho" w:hAnsi="Arial"/>
          <w:b/>
          <w:noProof/>
          <w:sz w:val="24"/>
          <w:lang w:val="en-GB"/>
        </w:rPr>
        <w:t xml:space="preserve"> –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May</w:t>
      </w:r>
      <w:r w:rsidRPr="00FC0FD1">
        <w:rPr>
          <w:rFonts w:ascii="Arial" w:eastAsia="MS Mincho" w:hAnsi="Arial"/>
          <w:b/>
          <w:noProof/>
          <w:sz w:val="24"/>
          <w:lang w:val="en-GB"/>
        </w:rPr>
        <w:t xml:space="preserve"> 2023</w:t>
      </w:r>
      <w:bookmarkEnd w:id="0"/>
      <w:bookmarkEnd w:id="1"/>
    </w:p>
    <w:p w14:paraId="5F54D227" w14:textId="77777777" w:rsidR="00117F03" w:rsidRDefault="00117F03" w:rsidP="003B17E3">
      <w:pPr>
        <w:tabs>
          <w:tab w:val="left" w:pos="1979"/>
        </w:tabs>
        <w:overflowPunct w:val="0"/>
        <w:autoSpaceDE w:val="0"/>
        <w:autoSpaceDN w:val="0"/>
        <w:adjustRightInd w:val="0"/>
        <w:snapToGrid w:val="0"/>
        <w:textAlignment w:val="baseline"/>
        <w:rPr>
          <w:rFonts w:ascii="Arial" w:eastAsia="宋体" w:hAnsi="Arial" w:cs="Arial"/>
          <w:b/>
          <w:bCs/>
          <w:sz w:val="24"/>
          <w:lang w:eastAsia="zh-CN"/>
        </w:rPr>
      </w:pPr>
    </w:p>
    <w:p w14:paraId="540EFFE7" w14:textId="0CFA203D" w:rsidR="00117F03" w:rsidRDefault="00117F03" w:rsidP="00B50A2E">
      <w:pPr>
        <w:tabs>
          <w:tab w:val="left" w:pos="1979"/>
        </w:tabs>
        <w:overflowPunct w:val="0"/>
        <w:autoSpaceDE w:val="0"/>
        <w:autoSpaceDN w:val="0"/>
        <w:adjustRightInd w:val="0"/>
        <w:spacing w:after="120"/>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46D6B710" w:rsidR="00117F03" w:rsidRDefault="00117F03" w:rsidP="00B50A2E">
      <w:pPr>
        <w:tabs>
          <w:tab w:val="left" w:pos="1979"/>
        </w:tabs>
        <w:overflowPunct w:val="0"/>
        <w:autoSpaceDE w:val="0"/>
        <w:autoSpaceDN w:val="0"/>
        <w:adjustRightInd w:val="0"/>
        <w:spacing w:after="120"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4A73AF">
        <w:rPr>
          <w:rFonts w:ascii="Arial" w:eastAsia="宋体" w:hAnsi="Arial" w:cs="Arial"/>
          <w:b/>
          <w:bCs/>
          <w:sz w:val="24"/>
          <w:lang w:eastAsia="zh-CN"/>
        </w:rPr>
        <w:t xml:space="preserve">Discussion on the future extensibility of </w:t>
      </w:r>
      <w:proofErr w:type="spellStart"/>
      <w:r w:rsidR="004A73AF" w:rsidRPr="004A73AF">
        <w:rPr>
          <w:rFonts w:ascii="Arial" w:eastAsia="宋体" w:hAnsi="Arial" w:cs="Arial"/>
          <w:b/>
          <w:bCs/>
          <w:i/>
          <w:sz w:val="24"/>
          <w:lang w:eastAsia="zh-CN"/>
        </w:rPr>
        <w:t>sl-FreqInfoList</w:t>
      </w:r>
      <w:proofErr w:type="spellEnd"/>
      <w:r w:rsidR="004A73AF">
        <w:rPr>
          <w:rFonts w:ascii="Arial" w:eastAsia="宋体" w:hAnsi="Arial" w:cs="Arial"/>
          <w:b/>
          <w:bCs/>
          <w:sz w:val="24"/>
          <w:lang w:eastAsia="zh-CN"/>
        </w:rPr>
        <w:t xml:space="preserve"> in R16/17 NR SL Spec</w:t>
      </w:r>
    </w:p>
    <w:p w14:paraId="5B7166C2" w14:textId="7DE09863" w:rsidR="00117F03" w:rsidRDefault="00117F03" w:rsidP="00B50A2E">
      <w:pPr>
        <w:tabs>
          <w:tab w:val="left" w:pos="1979"/>
        </w:tabs>
        <w:overflowPunct w:val="0"/>
        <w:autoSpaceDE w:val="0"/>
        <w:autoSpaceDN w:val="0"/>
        <w:adjustRightInd w:val="0"/>
        <w:spacing w:after="120"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sidR="001219DE">
        <w:rPr>
          <w:rFonts w:ascii="Arial" w:eastAsia="宋体" w:hAnsi="Arial" w:cs="Arial" w:hint="eastAsia"/>
          <w:b/>
          <w:bCs/>
          <w:sz w:val="24"/>
          <w:lang w:eastAsia="zh-CN"/>
        </w:rPr>
        <w:t>5.2.1</w:t>
      </w:r>
    </w:p>
    <w:p w14:paraId="2880022F" w14:textId="77777777" w:rsidR="00117F03" w:rsidRDefault="00117F03" w:rsidP="00B50A2E">
      <w:pPr>
        <w:tabs>
          <w:tab w:val="left" w:pos="1979"/>
        </w:tabs>
        <w:overflowPunct w:val="0"/>
        <w:autoSpaceDE w:val="0"/>
        <w:autoSpaceDN w:val="0"/>
        <w:adjustRightInd w:val="0"/>
        <w:spacing w:after="120"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69D8501E" w:rsidR="00117F03"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370DB64A" w14:textId="21DAC9B0" w:rsidR="00CE1354" w:rsidRDefault="00822030" w:rsidP="00B50A2E">
      <w:pPr>
        <w:pStyle w:val="a0"/>
        <w:rPr>
          <w:rFonts w:eastAsiaTheme="minorEastAsia"/>
          <w:lang w:val="en-GB" w:eastAsia="zh-CN"/>
        </w:rPr>
      </w:pPr>
      <w:r>
        <w:rPr>
          <w:rFonts w:eastAsiaTheme="minorEastAsia"/>
          <w:lang w:val="en-GB" w:eastAsia="zh-CN"/>
        </w:rPr>
        <w:t>In Rel-16 NR SL, only single carrier operation</w:t>
      </w:r>
      <w:r w:rsidR="00BB7414">
        <w:rPr>
          <w:rFonts w:eastAsiaTheme="minorEastAsia"/>
          <w:lang w:val="en-GB" w:eastAsia="zh-CN"/>
        </w:rPr>
        <w:t xml:space="preserve"> is</w:t>
      </w:r>
      <w:r>
        <w:rPr>
          <w:rFonts w:eastAsiaTheme="minorEastAsia"/>
          <w:lang w:val="en-GB" w:eastAsia="zh-CN"/>
        </w:rPr>
        <w:t xml:space="preserve"> supported, but the SL carrier configuration in SIB12 was introduced as a list, i.e.</w:t>
      </w:r>
      <w:r w:rsidRPr="00944AE0">
        <w:rPr>
          <w:rFonts w:eastAsiaTheme="minorEastAsia"/>
          <w:i/>
          <w:lang w:val="en-GB" w:eastAsia="zh-CN"/>
        </w:rPr>
        <w:t xml:space="preserve"> sl-FreqInfoList-r16</w:t>
      </w:r>
      <w:r>
        <w:rPr>
          <w:rFonts w:eastAsiaTheme="minorEastAsia"/>
          <w:lang w:val="en-GB" w:eastAsia="zh-CN"/>
        </w:rPr>
        <w:t xml:space="preserve">, in Rel-16, with the motivation of future-proof to support SL CA to be introduced in later releases. </w:t>
      </w:r>
    </w:p>
    <w:p w14:paraId="76DE0D45" w14:textId="27D85823" w:rsidR="00822030" w:rsidRPr="00B50A2E" w:rsidRDefault="00822030" w:rsidP="00B50A2E">
      <w:pPr>
        <w:pStyle w:val="a0"/>
        <w:rPr>
          <w:rFonts w:eastAsiaTheme="minorEastAsia"/>
          <w:lang w:val="en-GB" w:eastAsia="zh-CN"/>
        </w:rPr>
      </w:pPr>
      <w:r>
        <w:rPr>
          <w:rFonts w:eastAsiaTheme="minorEastAsia"/>
          <w:lang w:val="en-GB" w:eastAsia="zh-CN"/>
        </w:rPr>
        <w:t>With SL CA agreed to be specified in RAN plenary [1], it is however found that such future</w:t>
      </w:r>
      <w:r w:rsidR="005A5F6F">
        <w:rPr>
          <w:rFonts w:eastAsiaTheme="minorEastAsia"/>
          <w:lang w:val="en-GB" w:eastAsia="zh-CN"/>
        </w:rPr>
        <w:t>-</w:t>
      </w:r>
      <w:r>
        <w:rPr>
          <w:rFonts w:eastAsiaTheme="minorEastAsia"/>
          <w:lang w:val="en-GB" w:eastAsia="zh-CN"/>
        </w:rPr>
        <w:t xml:space="preserve">proof motivation cannot be realized via the existing field </w:t>
      </w:r>
      <w:r w:rsidRPr="006646BE">
        <w:rPr>
          <w:rFonts w:eastAsiaTheme="minorEastAsia"/>
          <w:i/>
          <w:lang w:val="en-GB" w:eastAsia="zh-CN"/>
        </w:rPr>
        <w:t>sl-FreqInfoList-r1</w:t>
      </w:r>
      <w:r w:rsidR="005A5F6F" w:rsidRPr="006646BE">
        <w:rPr>
          <w:rFonts w:eastAsiaTheme="minorEastAsia"/>
          <w:i/>
          <w:lang w:val="en-GB" w:eastAsia="zh-CN"/>
        </w:rPr>
        <w:t>6</w:t>
      </w:r>
      <w:r>
        <w:rPr>
          <w:rFonts w:eastAsiaTheme="minorEastAsia"/>
          <w:lang w:val="en-GB" w:eastAsia="zh-CN"/>
        </w:rPr>
        <w:t xml:space="preserve"> unfortunately. In this contribution, we </w:t>
      </w:r>
      <w:r w:rsidR="00BB7414">
        <w:rPr>
          <w:rFonts w:eastAsiaTheme="minorEastAsia"/>
          <w:lang w:val="en-GB" w:eastAsia="zh-CN"/>
        </w:rPr>
        <w:t xml:space="preserve">illustrate why/how this happens, and propose way forward on how to resolve/avoid this issue. </w:t>
      </w:r>
    </w:p>
    <w:p w14:paraId="15C9405D" w14:textId="3B96AAD9" w:rsidR="00117F03" w:rsidRDefault="00EF5B69"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60561645" w14:textId="5550AFA5" w:rsidR="00BB7414" w:rsidRDefault="00BB7414" w:rsidP="00215FC7">
      <w:pPr>
        <w:pStyle w:val="a0"/>
        <w:rPr>
          <w:rFonts w:eastAsiaTheme="minorEastAsia"/>
          <w:lang w:val="en-GB" w:eastAsia="zh-CN"/>
        </w:rPr>
      </w:pPr>
      <w:r>
        <w:rPr>
          <w:rFonts w:eastAsiaTheme="minorEastAsia"/>
          <w:lang w:val="en-GB" w:eastAsia="zh-CN"/>
        </w:rPr>
        <w:t>The field</w:t>
      </w:r>
      <w:r w:rsidRPr="00BB7414">
        <w:rPr>
          <w:rFonts w:eastAsiaTheme="minorEastAsia"/>
          <w:i/>
          <w:lang w:val="en-GB" w:eastAsia="zh-CN"/>
        </w:rPr>
        <w:t xml:space="preserve"> sl-FreqInfoList-r16</w:t>
      </w:r>
      <w:r>
        <w:rPr>
          <w:rFonts w:eastAsiaTheme="minorEastAsia"/>
          <w:lang w:val="en-GB" w:eastAsia="zh-CN"/>
        </w:rPr>
        <w:t xml:space="preserve"> is now specified in Rel-16/17 TS 38.331 [2][3] as follows:</w:t>
      </w:r>
    </w:p>
    <w:tbl>
      <w:tblPr>
        <w:tblStyle w:val="af8"/>
        <w:tblW w:w="0" w:type="auto"/>
        <w:tblLook w:val="04A0" w:firstRow="1" w:lastRow="0" w:firstColumn="1" w:lastColumn="0" w:noHBand="0" w:noVBand="1"/>
      </w:tblPr>
      <w:tblGrid>
        <w:gridCol w:w="9060"/>
      </w:tblGrid>
      <w:tr w:rsidR="00BB7414" w14:paraId="52C24D18" w14:textId="77777777" w:rsidTr="00484F38">
        <w:tc>
          <w:tcPr>
            <w:tcW w:w="9060" w:type="dxa"/>
          </w:tcPr>
          <w:p w14:paraId="0DEC5D63"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F38">
              <w:rPr>
                <w:rFonts w:ascii="Courier New" w:hAnsi="Courier New"/>
                <w:noProof/>
                <w:sz w:val="16"/>
                <w:szCs w:val="20"/>
                <w:lang w:val="en-GB" w:eastAsia="en-GB"/>
              </w:rPr>
              <w:t xml:space="preserve">SL-ConfigCommonNR-r16 ::=        </w:t>
            </w:r>
            <w:r w:rsidRPr="00484F38">
              <w:rPr>
                <w:rFonts w:ascii="Courier New" w:hAnsi="Courier New"/>
                <w:noProof/>
                <w:color w:val="993366"/>
                <w:sz w:val="16"/>
                <w:szCs w:val="20"/>
                <w:lang w:val="en-GB" w:eastAsia="en-GB"/>
              </w:rPr>
              <w:t>SEQUENCE</w:t>
            </w:r>
            <w:r w:rsidRPr="00484F38">
              <w:rPr>
                <w:rFonts w:ascii="Courier New" w:hAnsi="Courier New"/>
                <w:noProof/>
                <w:sz w:val="16"/>
                <w:szCs w:val="20"/>
                <w:lang w:val="en-GB" w:eastAsia="en-GB"/>
              </w:rPr>
              <w:t xml:space="preserve"> {</w:t>
            </w:r>
          </w:p>
          <w:p w14:paraId="3FC761E0"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w:t>
            </w:r>
            <w:r w:rsidRPr="00484F38">
              <w:rPr>
                <w:rFonts w:ascii="Courier New" w:hAnsi="Courier New"/>
                <w:noProof/>
                <w:sz w:val="16"/>
                <w:szCs w:val="20"/>
                <w:highlight w:val="yellow"/>
                <w:lang w:val="en-GB" w:eastAsia="en-GB"/>
              </w:rPr>
              <w:t xml:space="preserve">sl-FreqInfoList-r16                  </w:t>
            </w:r>
            <w:r w:rsidRPr="00484F38">
              <w:rPr>
                <w:rFonts w:ascii="Courier New" w:hAnsi="Courier New"/>
                <w:noProof/>
                <w:color w:val="993366"/>
                <w:sz w:val="16"/>
                <w:szCs w:val="20"/>
                <w:highlight w:val="yellow"/>
                <w:lang w:val="en-GB" w:eastAsia="en-GB"/>
              </w:rPr>
              <w:t>SEQUENCE</w:t>
            </w:r>
            <w:r w:rsidRPr="00484F38">
              <w:rPr>
                <w:rFonts w:ascii="Courier New" w:hAnsi="Courier New"/>
                <w:noProof/>
                <w:sz w:val="16"/>
                <w:szCs w:val="20"/>
                <w:highlight w:val="yellow"/>
                <w:lang w:val="en-GB" w:eastAsia="en-GB"/>
              </w:rPr>
              <w:t xml:space="preserve"> (</w:t>
            </w:r>
            <w:r w:rsidRPr="00484F38">
              <w:rPr>
                <w:rFonts w:ascii="Courier New" w:hAnsi="Courier New"/>
                <w:noProof/>
                <w:color w:val="993366"/>
                <w:sz w:val="16"/>
                <w:szCs w:val="20"/>
                <w:highlight w:val="yellow"/>
                <w:lang w:val="en-GB" w:eastAsia="en-GB"/>
              </w:rPr>
              <w:t>SIZE</w:t>
            </w:r>
            <w:r w:rsidRPr="00484F38">
              <w:rPr>
                <w:rFonts w:ascii="Courier New" w:hAnsi="Courier New"/>
                <w:noProof/>
                <w:sz w:val="16"/>
                <w:szCs w:val="20"/>
                <w:highlight w:val="yellow"/>
                <w:lang w:val="en-GB" w:eastAsia="en-GB"/>
              </w:rPr>
              <w:t xml:space="preserve"> (1..maxNrofFreqSL-r16))</w:t>
            </w:r>
            <w:r w:rsidRPr="00484F38">
              <w:rPr>
                <w:rFonts w:ascii="Courier New" w:hAnsi="Courier New"/>
                <w:noProof/>
                <w:color w:val="993366"/>
                <w:sz w:val="16"/>
                <w:szCs w:val="20"/>
                <w:highlight w:val="yellow"/>
                <w:lang w:val="en-GB" w:eastAsia="en-GB"/>
              </w:rPr>
              <w:t xml:space="preserve"> OF</w:t>
            </w:r>
            <w:r w:rsidRPr="00484F38">
              <w:rPr>
                <w:rFonts w:ascii="Courier New" w:hAnsi="Courier New"/>
                <w:noProof/>
                <w:sz w:val="16"/>
                <w:szCs w:val="20"/>
                <w:highlight w:val="yellow"/>
                <w:lang w:val="en-GB" w:eastAsia="en-GB"/>
              </w:rPr>
              <w:t xml:space="preserve"> SL-FreqConfigCommon-r16      </w:t>
            </w:r>
            <w:r w:rsidRPr="00484F38">
              <w:rPr>
                <w:rFonts w:ascii="Courier New" w:hAnsi="Courier New"/>
                <w:noProof/>
                <w:color w:val="993366"/>
                <w:sz w:val="16"/>
                <w:szCs w:val="20"/>
                <w:highlight w:val="yellow"/>
                <w:lang w:val="en-GB" w:eastAsia="en-GB"/>
              </w:rPr>
              <w:t>OPTIONAL</w:t>
            </w:r>
            <w:r w:rsidRPr="00484F38">
              <w:rPr>
                <w:rFonts w:ascii="Courier New" w:hAnsi="Courier New"/>
                <w:noProof/>
                <w:sz w:val="16"/>
                <w:szCs w:val="20"/>
                <w:highlight w:val="yellow"/>
                <w:lang w:val="en-GB" w:eastAsia="en-GB"/>
              </w:rPr>
              <w:t xml:space="preserve">,    </w:t>
            </w:r>
            <w:r w:rsidRPr="00484F38">
              <w:rPr>
                <w:rFonts w:ascii="Courier New" w:hAnsi="Courier New"/>
                <w:noProof/>
                <w:color w:val="808080"/>
                <w:sz w:val="16"/>
                <w:szCs w:val="20"/>
                <w:highlight w:val="yellow"/>
                <w:lang w:val="en-GB" w:eastAsia="en-GB"/>
              </w:rPr>
              <w:t>-- Need R</w:t>
            </w:r>
          </w:p>
          <w:p w14:paraId="5F02B014"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sl-UE-SelectedConfig-r16             SL-UE-SelectedConfig-r16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0529EA14"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sl-NR-AnchorCarrierFreqList-r16      SL-NR-AnchorCarrierFreqList-r16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3405A994"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sl-EUTRA-AnchorCarrierFreqList-r16   SL-EUTRA-AnchorCarrierFreqList-r16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584761F7"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sl-RadioBearerConfigList-r16         </w:t>
            </w:r>
            <w:r w:rsidRPr="00484F38">
              <w:rPr>
                <w:rFonts w:ascii="Courier New" w:hAnsi="Courier New"/>
                <w:noProof/>
                <w:color w:val="993366"/>
                <w:sz w:val="16"/>
                <w:szCs w:val="20"/>
                <w:lang w:val="en-GB" w:eastAsia="en-GB"/>
              </w:rPr>
              <w:t>SEQUENCE</w:t>
            </w:r>
            <w:r w:rsidRPr="00484F38">
              <w:rPr>
                <w:rFonts w:ascii="Courier New" w:hAnsi="Courier New"/>
                <w:noProof/>
                <w:sz w:val="16"/>
                <w:szCs w:val="20"/>
                <w:lang w:val="en-GB" w:eastAsia="en-GB"/>
              </w:rPr>
              <w:t xml:space="preserve"> (</w:t>
            </w:r>
            <w:r w:rsidRPr="00484F38">
              <w:rPr>
                <w:rFonts w:ascii="Courier New" w:hAnsi="Courier New"/>
                <w:noProof/>
                <w:color w:val="993366"/>
                <w:sz w:val="16"/>
                <w:szCs w:val="20"/>
                <w:lang w:val="en-GB" w:eastAsia="en-GB"/>
              </w:rPr>
              <w:t>SIZE</w:t>
            </w:r>
            <w:r w:rsidRPr="00484F38">
              <w:rPr>
                <w:rFonts w:ascii="Courier New" w:hAnsi="Courier New"/>
                <w:noProof/>
                <w:sz w:val="16"/>
                <w:szCs w:val="20"/>
                <w:lang w:val="en-GB" w:eastAsia="en-GB"/>
              </w:rPr>
              <w:t xml:space="preserve"> (1..maxNrofSLRB-r16))</w:t>
            </w:r>
            <w:r w:rsidRPr="00484F38">
              <w:rPr>
                <w:rFonts w:ascii="Courier New" w:hAnsi="Courier New"/>
                <w:noProof/>
                <w:color w:val="993366"/>
                <w:sz w:val="16"/>
                <w:szCs w:val="20"/>
                <w:lang w:val="en-GB" w:eastAsia="en-GB"/>
              </w:rPr>
              <w:t xml:space="preserve"> OF</w:t>
            </w:r>
            <w:r w:rsidRPr="00484F38">
              <w:rPr>
                <w:rFonts w:ascii="Courier New" w:hAnsi="Courier New"/>
                <w:noProof/>
                <w:sz w:val="16"/>
                <w:szCs w:val="20"/>
                <w:lang w:val="en-GB" w:eastAsia="en-GB"/>
              </w:rPr>
              <w:t xml:space="preserve"> SL-RadioBearerConfig-r16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45861A58"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sl-RLC-BearerConfigList-r16          </w:t>
            </w:r>
            <w:r w:rsidRPr="00484F38">
              <w:rPr>
                <w:rFonts w:ascii="Courier New" w:hAnsi="Courier New"/>
                <w:noProof/>
                <w:color w:val="993366"/>
                <w:sz w:val="16"/>
                <w:szCs w:val="20"/>
                <w:lang w:val="en-GB" w:eastAsia="en-GB"/>
              </w:rPr>
              <w:t>SEQUENCE</w:t>
            </w:r>
            <w:r w:rsidRPr="00484F38">
              <w:rPr>
                <w:rFonts w:ascii="Courier New" w:hAnsi="Courier New"/>
                <w:noProof/>
                <w:sz w:val="16"/>
                <w:szCs w:val="20"/>
                <w:lang w:val="en-GB" w:eastAsia="en-GB"/>
              </w:rPr>
              <w:t xml:space="preserve"> (</w:t>
            </w:r>
            <w:r w:rsidRPr="00484F38">
              <w:rPr>
                <w:rFonts w:ascii="Courier New" w:hAnsi="Courier New"/>
                <w:noProof/>
                <w:color w:val="993366"/>
                <w:sz w:val="16"/>
                <w:szCs w:val="20"/>
                <w:lang w:val="en-GB" w:eastAsia="en-GB"/>
              </w:rPr>
              <w:t>SIZE</w:t>
            </w:r>
            <w:r w:rsidRPr="00484F38">
              <w:rPr>
                <w:rFonts w:ascii="Courier New" w:hAnsi="Courier New"/>
                <w:noProof/>
                <w:sz w:val="16"/>
                <w:szCs w:val="20"/>
                <w:lang w:val="en-GB" w:eastAsia="en-GB"/>
              </w:rPr>
              <w:t xml:space="preserve"> (1..maxSL-LCID-r16))</w:t>
            </w:r>
            <w:r w:rsidRPr="00484F38">
              <w:rPr>
                <w:rFonts w:ascii="Courier New" w:hAnsi="Courier New"/>
                <w:noProof/>
                <w:color w:val="993366"/>
                <w:sz w:val="16"/>
                <w:szCs w:val="20"/>
                <w:lang w:val="en-GB" w:eastAsia="en-GB"/>
              </w:rPr>
              <w:t xml:space="preserve"> OF</w:t>
            </w:r>
            <w:r w:rsidRPr="00484F38">
              <w:rPr>
                <w:rFonts w:ascii="Courier New" w:hAnsi="Courier New"/>
                <w:noProof/>
                <w:sz w:val="16"/>
                <w:szCs w:val="20"/>
                <w:lang w:val="en-GB" w:eastAsia="en-GB"/>
              </w:rPr>
              <w:t xml:space="preserve"> SL-RLC-BearerConfig-r16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44AD8519"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sl-MeasConfigCommon-r16              SL-MeasConfigCommon-r16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4FD7F5D6"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sl-CSI-Acquisition-r16               </w:t>
            </w:r>
            <w:r w:rsidRPr="00484F38">
              <w:rPr>
                <w:rFonts w:ascii="Courier New" w:hAnsi="Courier New"/>
                <w:noProof/>
                <w:color w:val="993366"/>
                <w:sz w:val="16"/>
                <w:szCs w:val="20"/>
                <w:lang w:val="en-GB" w:eastAsia="en-GB"/>
              </w:rPr>
              <w:t>ENUMERATED</w:t>
            </w:r>
            <w:r w:rsidRPr="00484F38">
              <w:rPr>
                <w:rFonts w:ascii="Courier New" w:hAnsi="Courier New"/>
                <w:noProof/>
                <w:sz w:val="16"/>
                <w:szCs w:val="20"/>
                <w:lang w:val="en-GB" w:eastAsia="en-GB"/>
              </w:rPr>
              <w:t xml:space="preserve"> {enabled}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2AFEDFD8"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sl-OffsetDFN-r16                     </w:t>
            </w:r>
            <w:r w:rsidRPr="00484F38">
              <w:rPr>
                <w:rFonts w:ascii="Courier New" w:hAnsi="Courier New"/>
                <w:noProof/>
                <w:color w:val="993366"/>
                <w:sz w:val="16"/>
                <w:szCs w:val="20"/>
                <w:lang w:val="en-GB" w:eastAsia="en-GB"/>
              </w:rPr>
              <w:t>INTEGER</w:t>
            </w:r>
            <w:r w:rsidRPr="00484F38">
              <w:rPr>
                <w:rFonts w:ascii="Courier New" w:hAnsi="Courier New"/>
                <w:noProof/>
                <w:sz w:val="16"/>
                <w:szCs w:val="20"/>
                <w:lang w:val="en-GB" w:eastAsia="en-GB"/>
              </w:rPr>
              <w:t xml:space="preserve"> (1..1000)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0EDE37CA"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t400-r16                             </w:t>
            </w:r>
            <w:r w:rsidRPr="00484F38">
              <w:rPr>
                <w:rFonts w:ascii="Courier New" w:hAnsi="Courier New"/>
                <w:noProof/>
                <w:color w:val="993366"/>
                <w:sz w:val="16"/>
                <w:szCs w:val="20"/>
                <w:lang w:val="en-GB" w:eastAsia="en-GB"/>
              </w:rPr>
              <w:t>ENUMERATED</w:t>
            </w:r>
            <w:r w:rsidRPr="00484F38">
              <w:rPr>
                <w:rFonts w:ascii="Courier New" w:hAnsi="Courier New"/>
                <w:noProof/>
                <w:sz w:val="16"/>
                <w:szCs w:val="20"/>
                <w:lang w:val="en-GB" w:eastAsia="en-GB"/>
              </w:rPr>
              <w:t xml:space="preserve"> {ms100, ms200, ms300, ms400, ms600, ms1000, ms1500, ms2000}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7E0EFD72"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sl-MaxNumConsecutiveDTX-r16          </w:t>
            </w:r>
            <w:r w:rsidRPr="00484F38">
              <w:rPr>
                <w:rFonts w:ascii="Courier New" w:hAnsi="Courier New"/>
                <w:noProof/>
                <w:color w:val="993366"/>
                <w:sz w:val="16"/>
                <w:szCs w:val="20"/>
                <w:lang w:val="en-GB" w:eastAsia="en-GB"/>
              </w:rPr>
              <w:t>ENUMERATED</w:t>
            </w:r>
            <w:r w:rsidRPr="00484F38">
              <w:rPr>
                <w:rFonts w:ascii="Courier New" w:hAnsi="Courier New"/>
                <w:noProof/>
                <w:sz w:val="16"/>
                <w:szCs w:val="20"/>
                <w:lang w:val="en-GB" w:eastAsia="en-GB"/>
              </w:rPr>
              <w:t xml:space="preserve"> {n1, n2, n3, n4, n6, n8, n16, n32}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201E000B" w14:textId="77777777"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84F38">
              <w:rPr>
                <w:rFonts w:ascii="Courier New" w:hAnsi="Courier New"/>
                <w:noProof/>
                <w:sz w:val="16"/>
                <w:szCs w:val="20"/>
                <w:lang w:val="en-GB" w:eastAsia="en-GB"/>
              </w:rPr>
              <w:t xml:space="preserve">    sl-SSB-PriorityNR-r16                </w:t>
            </w:r>
            <w:r w:rsidRPr="00484F38">
              <w:rPr>
                <w:rFonts w:ascii="Courier New" w:hAnsi="Courier New"/>
                <w:noProof/>
                <w:color w:val="993366"/>
                <w:sz w:val="16"/>
                <w:szCs w:val="20"/>
                <w:lang w:val="en-GB" w:eastAsia="en-GB"/>
              </w:rPr>
              <w:t>INTEGER</w:t>
            </w:r>
            <w:r w:rsidRPr="00484F38">
              <w:rPr>
                <w:rFonts w:ascii="Courier New" w:hAnsi="Courier New"/>
                <w:noProof/>
                <w:sz w:val="16"/>
                <w:szCs w:val="20"/>
                <w:lang w:val="en-GB" w:eastAsia="en-GB"/>
              </w:rPr>
              <w:t xml:space="preserve"> (1..8)                                                         </w:t>
            </w:r>
            <w:r w:rsidRPr="00484F38">
              <w:rPr>
                <w:rFonts w:ascii="Courier New" w:hAnsi="Courier New"/>
                <w:noProof/>
                <w:color w:val="993366"/>
                <w:sz w:val="16"/>
                <w:szCs w:val="20"/>
                <w:lang w:val="en-GB" w:eastAsia="en-GB"/>
              </w:rPr>
              <w:t>OPTIONAL</w:t>
            </w:r>
            <w:r w:rsidRPr="00484F38">
              <w:rPr>
                <w:rFonts w:ascii="Courier New" w:hAnsi="Courier New"/>
                <w:noProof/>
                <w:sz w:val="16"/>
                <w:szCs w:val="20"/>
                <w:lang w:val="en-GB" w:eastAsia="en-GB"/>
              </w:rPr>
              <w:t xml:space="preserve">     </w:t>
            </w:r>
            <w:r w:rsidRPr="00484F38">
              <w:rPr>
                <w:rFonts w:ascii="Courier New" w:hAnsi="Courier New"/>
                <w:noProof/>
                <w:color w:val="808080"/>
                <w:sz w:val="16"/>
                <w:szCs w:val="20"/>
                <w:lang w:val="en-GB" w:eastAsia="en-GB"/>
              </w:rPr>
              <w:t>-- Need R</w:t>
            </w:r>
          </w:p>
          <w:p w14:paraId="14D1E170" w14:textId="2DDFA06E" w:rsidR="00484F38" w:rsidRPr="00484F38" w:rsidRDefault="00484F38" w:rsidP="00484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F38">
              <w:rPr>
                <w:rFonts w:ascii="Courier New" w:hAnsi="Courier New"/>
                <w:noProof/>
                <w:sz w:val="16"/>
                <w:szCs w:val="20"/>
                <w:lang w:val="en-GB" w:eastAsia="en-GB"/>
              </w:rPr>
              <w:t>}</w:t>
            </w:r>
          </w:p>
        </w:tc>
      </w:tr>
      <w:tr w:rsidR="00484F38" w:rsidRPr="00F10B4F" w14:paraId="32ECBD5A" w14:textId="77777777" w:rsidTr="00484F38">
        <w:tc>
          <w:tcPr>
            <w:tcW w:w="9060" w:type="dxa"/>
            <w:hideMark/>
          </w:tcPr>
          <w:p w14:paraId="58D8A4BF" w14:textId="77777777" w:rsidR="00484F38" w:rsidRPr="00F10B4F" w:rsidRDefault="00484F38" w:rsidP="00C979F0">
            <w:pPr>
              <w:pStyle w:val="TAL"/>
              <w:rPr>
                <w:b/>
                <w:bCs/>
                <w:i/>
                <w:iCs/>
                <w:lang w:eastAsia="en-GB"/>
              </w:rPr>
            </w:pPr>
            <w:proofErr w:type="spellStart"/>
            <w:r w:rsidRPr="00F10B4F">
              <w:rPr>
                <w:b/>
                <w:bCs/>
                <w:i/>
                <w:iCs/>
                <w:lang w:eastAsia="zh-CN"/>
              </w:rPr>
              <w:t>sl-FreqInfoList</w:t>
            </w:r>
            <w:proofErr w:type="spellEnd"/>
          </w:p>
          <w:p w14:paraId="0A351ED6" w14:textId="77777777" w:rsidR="00484F38" w:rsidRPr="00F10B4F" w:rsidRDefault="00484F38" w:rsidP="00C979F0">
            <w:pPr>
              <w:pStyle w:val="TAL"/>
              <w:rPr>
                <w:lang w:eastAsia="zh-CN"/>
              </w:rPr>
            </w:pPr>
            <w:r w:rsidRPr="00F10B4F">
              <w:rPr>
                <w:lang w:eastAsia="en-GB"/>
              </w:rPr>
              <w:t xml:space="preserve">This field indicates the NR </w:t>
            </w:r>
            <w:proofErr w:type="spellStart"/>
            <w:r w:rsidRPr="00F10B4F">
              <w:rPr>
                <w:lang w:eastAsia="en-GB"/>
              </w:rPr>
              <w:t>sidelink</w:t>
            </w:r>
            <w:proofErr w:type="spellEnd"/>
            <w:r w:rsidRPr="00F10B4F">
              <w:rPr>
                <w:lang w:eastAsia="en-GB"/>
              </w:rPr>
              <w:t xml:space="preserve"> communication/discovery configuration on some carrier frequency (</w:t>
            </w:r>
            <w:proofErr w:type="spellStart"/>
            <w:r w:rsidRPr="00F10B4F">
              <w:rPr>
                <w:lang w:eastAsia="en-GB"/>
              </w:rPr>
              <w:t>ies</w:t>
            </w:r>
            <w:proofErr w:type="spellEnd"/>
            <w:r w:rsidRPr="00F10B4F">
              <w:rPr>
                <w:lang w:eastAsia="en-GB"/>
              </w:rPr>
              <w:t xml:space="preserve">). </w:t>
            </w:r>
            <w:r w:rsidRPr="00484F38">
              <w:rPr>
                <w:highlight w:val="yellow"/>
                <w:lang w:eastAsia="en-GB"/>
              </w:rPr>
              <w:t xml:space="preserve">In this release, only one </w:t>
            </w:r>
            <w:r w:rsidRPr="00484F38">
              <w:rPr>
                <w:highlight w:val="yellow"/>
                <w:lang w:eastAsia="sv-SE"/>
              </w:rPr>
              <w:t>entry can be configured in the list.</w:t>
            </w:r>
          </w:p>
        </w:tc>
      </w:tr>
    </w:tbl>
    <w:p w14:paraId="56EE5356" w14:textId="77777777" w:rsidR="00BB7414" w:rsidRDefault="00BB7414" w:rsidP="00215FC7">
      <w:pPr>
        <w:pStyle w:val="a0"/>
        <w:rPr>
          <w:rFonts w:eastAsiaTheme="minorEastAsia"/>
          <w:lang w:val="en-GB" w:eastAsia="zh-CN"/>
        </w:rPr>
      </w:pPr>
    </w:p>
    <w:p w14:paraId="01E17151" w14:textId="77777777" w:rsidR="00BB7414" w:rsidRDefault="00BB7414" w:rsidP="00215FC7">
      <w:pPr>
        <w:pStyle w:val="a0"/>
        <w:rPr>
          <w:rFonts w:eastAsiaTheme="minorEastAsia"/>
          <w:lang w:val="en-GB" w:eastAsia="zh-CN"/>
        </w:rPr>
      </w:pPr>
    </w:p>
    <w:p w14:paraId="2A07D6FD" w14:textId="476003C8" w:rsidR="007959F7" w:rsidRDefault="00484F38" w:rsidP="00360C38">
      <w:pPr>
        <w:pStyle w:val="a0"/>
        <w:rPr>
          <w:rFonts w:eastAsiaTheme="minorEastAsia"/>
          <w:lang w:val="en-GB" w:eastAsia="zh-CN"/>
        </w:rPr>
      </w:pPr>
      <w:r>
        <w:rPr>
          <w:rFonts w:eastAsiaTheme="minorEastAsia"/>
          <w:lang w:val="en-GB" w:eastAsia="zh-CN"/>
        </w:rPr>
        <w:t xml:space="preserve">This “list” signalling structure was introduced with the intention to </w:t>
      </w:r>
      <w:r w:rsidR="00AF05D4">
        <w:rPr>
          <w:rFonts w:eastAsiaTheme="minorEastAsia"/>
          <w:lang w:val="en-GB" w:eastAsia="zh-CN"/>
        </w:rPr>
        <w:t>enable</w:t>
      </w:r>
      <w:r>
        <w:rPr>
          <w:rFonts w:eastAsiaTheme="minorEastAsia"/>
          <w:lang w:val="en-GB" w:eastAsia="zh-CN"/>
        </w:rPr>
        <w:t xml:space="preserve"> a later-release </w:t>
      </w:r>
      <w:proofErr w:type="spellStart"/>
      <w:r>
        <w:rPr>
          <w:rFonts w:eastAsiaTheme="minorEastAsia"/>
          <w:lang w:val="en-GB" w:eastAsia="zh-CN"/>
        </w:rPr>
        <w:t>gNB</w:t>
      </w:r>
      <w:proofErr w:type="spellEnd"/>
      <w:r>
        <w:rPr>
          <w:rFonts w:eastAsiaTheme="minorEastAsia"/>
          <w:lang w:val="en-GB" w:eastAsia="zh-CN"/>
        </w:rPr>
        <w:t xml:space="preserve"> </w:t>
      </w:r>
      <w:r w:rsidR="00AF05D4">
        <w:rPr>
          <w:rFonts w:eastAsiaTheme="minorEastAsia"/>
          <w:lang w:val="en-GB" w:eastAsia="zh-CN"/>
        </w:rPr>
        <w:t xml:space="preserve">to </w:t>
      </w:r>
      <w:r>
        <w:rPr>
          <w:rFonts w:eastAsiaTheme="minorEastAsia"/>
          <w:lang w:val="en-GB" w:eastAsia="zh-CN"/>
        </w:rPr>
        <w:t xml:space="preserve">directly </w:t>
      </w:r>
      <w:r w:rsidR="00AF05D4">
        <w:rPr>
          <w:rFonts w:eastAsiaTheme="minorEastAsia"/>
          <w:lang w:val="en-GB" w:eastAsia="zh-CN"/>
        </w:rPr>
        <w:t xml:space="preserve">include </w:t>
      </w:r>
      <w:r>
        <w:rPr>
          <w:rFonts w:eastAsiaTheme="minorEastAsia"/>
          <w:lang w:val="en-GB" w:eastAsia="zh-CN"/>
        </w:rPr>
        <w:t xml:space="preserve">more than one SL carriers to support SL CA. </w:t>
      </w:r>
      <w:r w:rsidR="003B7FD4">
        <w:rPr>
          <w:rFonts w:eastAsiaTheme="minorEastAsia"/>
          <w:lang w:val="en-GB" w:eastAsia="zh-CN"/>
        </w:rPr>
        <w:t xml:space="preserve"> </w:t>
      </w:r>
    </w:p>
    <w:p w14:paraId="422F4026" w14:textId="19134388" w:rsidR="00484F38" w:rsidRDefault="00484F38" w:rsidP="006646BE">
      <w:pPr>
        <w:pStyle w:val="a0"/>
        <w:rPr>
          <w:rFonts w:eastAsiaTheme="minorEastAsia"/>
          <w:b/>
          <w:lang w:val="en-GB" w:eastAsia="zh-CN"/>
        </w:rPr>
      </w:pPr>
      <w:bookmarkStart w:id="7" w:name="_Hlk134777758"/>
      <w:r w:rsidRPr="00484F38">
        <w:rPr>
          <w:rFonts w:eastAsiaTheme="minorEastAsia" w:hint="eastAsia"/>
          <w:b/>
          <w:lang w:val="en-GB" w:eastAsia="zh-CN"/>
        </w:rPr>
        <w:t>O</w:t>
      </w:r>
      <w:r w:rsidRPr="00484F38">
        <w:rPr>
          <w:rFonts w:eastAsiaTheme="minorEastAsia"/>
          <w:b/>
          <w:lang w:val="en-GB" w:eastAsia="zh-CN"/>
        </w:rPr>
        <w:t>bservation 1: In Rel-16/17 Spec, a “list” structure</w:t>
      </w:r>
      <w:r w:rsidR="00AF05D4">
        <w:rPr>
          <w:rFonts w:eastAsiaTheme="minorEastAsia"/>
          <w:b/>
          <w:lang w:val="en-GB" w:eastAsia="zh-CN"/>
        </w:rPr>
        <w:t xml:space="preserve"> </w:t>
      </w:r>
      <w:r w:rsidR="006646BE">
        <w:rPr>
          <w:rFonts w:eastAsiaTheme="minorEastAsia"/>
          <w:b/>
          <w:lang w:val="en-GB" w:eastAsia="zh-CN"/>
        </w:rPr>
        <w:t>is</w:t>
      </w:r>
      <w:r w:rsidR="00AF05D4">
        <w:rPr>
          <w:rFonts w:eastAsiaTheme="minorEastAsia"/>
          <w:b/>
          <w:lang w:val="en-GB" w:eastAsia="zh-CN"/>
        </w:rPr>
        <w:t xml:space="preserve"> used</w:t>
      </w:r>
      <w:r w:rsidRPr="00484F38">
        <w:rPr>
          <w:rFonts w:eastAsiaTheme="minorEastAsia"/>
          <w:b/>
          <w:lang w:val="en-GB" w:eastAsia="zh-CN"/>
        </w:rPr>
        <w:t xml:space="preserve"> for the signalling </w:t>
      </w:r>
      <w:r w:rsidRPr="00484F38">
        <w:rPr>
          <w:rFonts w:eastAsiaTheme="minorEastAsia"/>
          <w:b/>
          <w:i/>
          <w:lang w:val="en-GB" w:eastAsia="zh-CN"/>
        </w:rPr>
        <w:t xml:space="preserve">sl-FreqInfoList-r16 </w:t>
      </w:r>
      <w:r w:rsidR="00AF05D4">
        <w:rPr>
          <w:rFonts w:eastAsiaTheme="minorEastAsia"/>
          <w:b/>
          <w:lang w:val="en-GB" w:eastAsia="zh-CN"/>
        </w:rPr>
        <w:t xml:space="preserve">with the motivation that enables </w:t>
      </w:r>
      <w:r w:rsidRPr="00484F38">
        <w:rPr>
          <w:rFonts w:eastAsiaTheme="minorEastAsia"/>
          <w:b/>
          <w:lang w:val="en-GB" w:eastAsia="zh-CN"/>
        </w:rPr>
        <w:t xml:space="preserve">a later-release </w:t>
      </w:r>
      <w:proofErr w:type="spellStart"/>
      <w:r w:rsidRPr="00484F38">
        <w:rPr>
          <w:rFonts w:eastAsiaTheme="minorEastAsia"/>
          <w:b/>
          <w:lang w:val="en-GB" w:eastAsia="zh-CN"/>
        </w:rPr>
        <w:t>gNB</w:t>
      </w:r>
      <w:proofErr w:type="spellEnd"/>
      <w:r w:rsidRPr="00484F38">
        <w:rPr>
          <w:rFonts w:eastAsiaTheme="minorEastAsia"/>
          <w:b/>
          <w:lang w:val="en-GB" w:eastAsia="zh-CN"/>
        </w:rPr>
        <w:t xml:space="preserve"> </w:t>
      </w:r>
      <w:r w:rsidR="00AF05D4">
        <w:rPr>
          <w:rFonts w:eastAsiaTheme="minorEastAsia"/>
          <w:b/>
          <w:lang w:val="en-GB" w:eastAsia="zh-CN"/>
        </w:rPr>
        <w:t xml:space="preserve">to </w:t>
      </w:r>
      <w:r w:rsidRPr="00484F38">
        <w:rPr>
          <w:rFonts w:eastAsiaTheme="minorEastAsia"/>
          <w:b/>
          <w:lang w:val="en-GB" w:eastAsia="zh-CN"/>
        </w:rPr>
        <w:t>directly reuse this field to include multiple SL carriers</w:t>
      </w:r>
      <w:r w:rsidR="00AF05D4">
        <w:rPr>
          <w:rFonts w:eastAsiaTheme="minorEastAsia"/>
          <w:b/>
          <w:lang w:val="en-GB" w:eastAsia="zh-CN"/>
        </w:rPr>
        <w:t>, when SL CA is supported</w:t>
      </w:r>
      <w:r w:rsidRPr="00484F38">
        <w:rPr>
          <w:rFonts w:eastAsiaTheme="minorEastAsia"/>
          <w:b/>
          <w:lang w:val="en-GB" w:eastAsia="zh-CN"/>
        </w:rPr>
        <w:t xml:space="preserve">. </w:t>
      </w:r>
      <w:bookmarkEnd w:id="7"/>
    </w:p>
    <w:p w14:paraId="263686FA" w14:textId="61061537" w:rsidR="00484F38" w:rsidRDefault="00484F38" w:rsidP="00360C38">
      <w:pPr>
        <w:pStyle w:val="a0"/>
        <w:rPr>
          <w:rFonts w:eastAsiaTheme="minorEastAsia"/>
          <w:lang w:val="en-GB" w:eastAsia="zh-CN"/>
        </w:rPr>
      </w:pPr>
      <w:r w:rsidRPr="00484F38">
        <w:rPr>
          <w:rFonts w:eastAsiaTheme="minorEastAsia" w:hint="eastAsia"/>
          <w:lang w:val="en-GB" w:eastAsia="zh-CN"/>
        </w:rPr>
        <w:t>H</w:t>
      </w:r>
      <w:r w:rsidRPr="00484F38">
        <w:rPr>
          <w:rFonts w:eastAsiaTheme="minorEastAsia"/>
          <w:lang w:val="en-GB" w:eastAsia="zh-CN"/>
        </w:rPr>
        <w:t xml:space="preserve">owever, we found this motivation cannot be achieved based on the current signalling </w:t>
      </w:r>
      <w:r w:rsidR="001F3526">
        <w:rPr>
          <w:rFonts w:eastAsiaTheme="minorEastAsia"/>
          <w:lang w:val="en-GB" w:eastAsia="zh-CN"/>
        </w:rPr>
        <w:t>structure</w:t>
      </w:r>
      <w:r w:rsidRPr="00484F38">
        <w:rPr>
          <w:rFonts w:eastAsiaTheme="minorEastAsia"/>
          <w:lang w:val="en-GB" w:eastAsia="zh-CN"/>
        </w:rPr>
        <w:t xml:space="preserve"> along with the above field description (highlighted in yellow). </w:t>
      </w:r>
      <w:r>
        <w:rPr>
          <w:rFonts w:eastAsiaTheme="minorEastAsia"/>
          <w:lang w:val="en-GB" w:eastAsia="zh-CN"/>
        </w:rPr>
        <w:t xml:space="preserve">The reason is simple: if a later-release </w:t>
      </w:r>
      <w:proofErr w:type="spellStart"/>
      <w:r>
        <w:rPr>
          <w:rFonts w:eastAsiaTheme="minorEastAsia"/>
          <w:lang w:val="en-GB" w:eastAsia="zh-CN"/>
        </w:rPr>
        <w:t>gNB</w:t>
      </w:r>
      <w:proofErr w:type="spellEnd"/>
      <w:r>
        <w:rPr>
          <w:rFonts w:eastAsiaTheme="minorEastAsia"/>
          <w:lang w:val="en-GB" w:eastAsia="zh-CN"/>
        </w:rPr>
        <w:t xml:space="preserve"> (say, a Rel-18 </w:t>
      </w:r>
      <w:proofErr w:type="spellStart"/>
      <w:r>
        <w:rPr>
          <w:rFonts w:eastAsiaTheme="minorEastAsia"/>
          <w:lang w:val="en-GB" w:eastAsia="zh-CN"/>
        </w:rPr>
        <w:t>gNB</w:t>
      </w:r>
      <w:proofErr w:type="spellEnd"/>
      <w:r>
        <w:rPr>
          <w:rFonts w:eastAsiaTheme="minorEastAsia"/>
          <w:lang w:val="en-GB" w:eastAsia="zh-CN"/>
        </w:rPr>
        <w:t xml:space="preserve">) were to really include more than one entries </w:t>
      </w:r>
      <w:r w:rsidR="001F3526">
        <w:rPr>
          <w:rFonts w:eastAsiaTheme="minorEastAsia"/>
          <w:lang w:val="en-GB" w:eastAsia="zh-CN"/>
        </w:rPr>
        <w:t>in this field, the Rel-16/17 UEs cannot know which specific SL carrier indicated by this list should be used for its TX/RX, because the restriction of “</w:t>
      </w:r>
      <w:r w:rsidR="001F3526" w:rsidRPr="001F3526">
        <w:rPr>
          <w:rFonts w:eastAsiaTheme="minorEastAsia"/>
          <w:highlight w:val="yellow"/>
          <w:lang w:val="en-GB" w:eastAsia="zh-CN"/>
        </w:rPr>
        <w:t>only one entry in this release</w:t>
      </w:r>
      <w:r w:rsidR="001F3526">
        <w:rPr>
          <w:rFonts w:eastAsiaTheme="minorEastAsia"/>
          <w:lang w:val="en-GB" w:eastAsia="zh-CN"/>
        </w:rPr>
        <w:t>” in above field description makes the Rel-16/17 UE behaviour unspecified</w:t>
      </w:r>
      <w:r w:rsidR="00CA3510">
        <w:rPr>
          <w:rFonts w:eastAsiaTheme="minorEastAsia"/>
          <w:lang w:val="en-GB" w:eastAsia="zh-CN"/>
        </w:rPr>
        <w:t xml:space="preserve"> and thus unable to decide which carrier to select for TX/RX</w:t>
      </w:r>
      <w:r w:rsidR="001F3526">
        <w:rPr>
          <w:rFonts w:eastAsiaTheme="minorEastAsia"/>
          <w:lang w:val="en-GB" w:eastAsia="zh-CN"/>
        </w:rPr>
        <w:t xml:space="preserve">. This situation especially cannot be resolved by UE implementation, because UE implementation is likely to make Re-16/17 UEs not all select exactly the same carrier from the </w:t>
      </w:r>
      <w:r w:rsidR="001F3526" w:rsidRPr="0009788C">
        <w:rPr>
          <w:rFonts w:eastAsiaTheme="minorEastAsia"/>
          <w:i/>
          <w:lang w:val="en-GB" w:eastAsia="zh-CN"/>
        </w:rPr>
        <w:t>sl-FreqInfoList-r16</w:t>
      </w:r>
      <w:r w:rsidR="001F3526" w:rsidRPr="001F3526">
        <w:rPr>
          <w:rFonts w:eastAsiaTheme="minorEastAsia"/>
          <w:lang w:val="en-GB" w:eastAsia="zh-CN"/>
        </w:rPr>
        <w:t xml:space="preserve">, so that they cannot communication with each other as a result. </w:t>
      </w:r>
      <w:r w:rsidR="001F3526">
        <w:rPr>
          <w:rFonts w:eastAsiaTheme="minorEastAsia"/>
          <w:lang w:val="en-GB" w:eastAsia="zh-CN"/>
        </w:rPr>
        <w:t xml:space="preserve">That is, including more than one </w:t>
      </w:r>
      <w:proofErr w:type="gramStart"/>
      <w:r w:rsidR="001F3526">
        <w:rPr>
          <w:rFonts w:eastAsiaTheme="minorEastAsia"/>
          <w:lang w:val="en-GB" w:eastAsia="zh-CN"/>
        </w:rPr>
        <w:t>entries</w:t>
      </w:r>
      <w:proofErr w:type="gramEnd"/>
      <w:r w:rsidR="001F3526">
        <w:rPr>
          <w:rFonts w:eastAsiaTheme="minorEastAsia"/>
          <w:lang w:val="en-GB" w:eastAsia="zh-CN"/>
        </w:rPr>
        <w:t xml:space="preserve"> in </w:t>
      </w:r>
      <w:r w:rsidR="001F3526" w:rsidRPr="0009788C">
        <w:rPr>
          <w:rFonts w:eastAsiaTheme="minorEastAsia"/>
          <w:i/>
          <w:lang w:val="en-GB" w:eastAsia="zh-CN"/>
        </w:rPr>
        <w:t>sl-FreqInfoList-r16</w:t>
      </w:r>
      <w:r w:rsidR="001F3526">
        <w:rPr>
          <w:rFonts w:eastAsiaTheme="minorEastAsia"/>
          <w:lang w:val="en-GB" w:eastAsia="zh-CN"/>
        </w:rPr>
        <w:t xml:space="preserve"> (by a later-release in </w:t>
      </w:r>
      <w:proofErr w:type="spellStart"/>
      <w:r w:rsidR="001F3526">
        <w:rPr>
          <w:rFonts w:eastAsiaTheme="minorEastAsia"/>
          <w:lang w:val="en-GB" w:eastAsia="zh-CN"/>
        </w:rPr>
        <w:t>gNB</w:t>
      </w:r>
      <w:proofErr w:type="spellEnd"/>
      <w:r w:rsidR="001F3526">
        <w:rPr>
          <w:rFonts w:eastAsiaTheme="minorEastAsia"/>
          <w:lang w:val="en-GB" w:eastAsia="zh-CN"/>
        </w:rPr>
        <w:t xml:space="preserve">) is likely to introduce inter-operability issues among Rel-16/17 UEs. </w:t>
      </w:r>
    </w:p>
    <w:p w14:paraId="7C86DB92" w14:textId="7DCFE689" w:rsidR="00CA3510" w:rsidRPr="00CA3510" w:rsidRDefault="00CA3510" w:rsidP="006646BE">
      <w:pPr>
        <w:pStyle w:val="a0"/>
        <w:spacing w:after="0"/>
        <w:rPr>
          <w:rFonts w:eastAsiaTheme="minorEastAsia"/>
          <w:b/>
          <w:lang w:val="en-GB" w:eastAsia="zh-CN"/>
        </w:rPr>
      </w:pPr>
      <w:r w:rsidRPr="00CA3510">
        <w:rPr>
          <w:rFonts w:eastAsiaTheme="minorEastAsia" w:hint="eastAsia"/>
          <w:b/>
          <w:lang w:val="en-GB" w:eastAsia="zh-CN"/>
        </w:rPr>
        <w:t>O</w:t>
      </w:r>
      <w:r w:rsidRPr="00CA3510">
        <w:rPr>
          <w:rFonts w:eastAsiaTheme="minorEastAsia"/>
          <w:b/>
          <w:lang w:val="en-GB" w:eastAsia="zh-CN"/>
        </w:rPr>
        <w:t xml:space="preserve">bservation 2: Based on current Spec, the </w:t>
      </w:r>
      <w:r>
        <w:rPr>
          <w:rFonts w:eastAsiaTheme="minorEastAsia"/>
          <w:b/>
          <w:lang w:val="en-GB" w:eastAsia="zh-CN"/>
        </w:rPr>
        <w:t xml:space="preserve">future extensibility of </w:t>
      </w:r>
      <w:r w:rsidRPr="00CA3510">
        <w:rPr>
          <w:rFonts w:eastAsiaTheme="minorEastAsia"/>
          <w:b/>
          <w:i/>
          <w:lang w:val="en-GB" w:eastAsia="zh-CN"/>
        </w:rPr>
        <w:t>sl-FreqInfoList-r16</w:t>
      </w:r>
      <w:r w:rsidR="00CC48AD">
        <w:rPr>
          <w:rFonts w:eastAsiaTheme="minorEastAsia"/>
          <w:b/>
          <w:lang w:val="en-GB" w:eastAsia="zh-CN"/>
        </w:rPr>
        <w:t xml:space="preserve"> to </w:t>
      </w:r>
      <w:r>
        <w:rPr>
          <w:rFonts w:eastAsiaTheme="minorEastAsia"/>
          <w:b/>
          <w:lang w:val="en-GB" w:eastAsia="zh-CN"/>
        </w:rPr>
        <w:t>include</w:t>
      </w:r>
      <w:r w:rsidRPr="00CA3510">
        <w:rPr>
          <w:rFonts w:eastAsiaTheme="minorEastAsia"/>
          <w:b/>
          <w:lang w:val="en-GB" w:eastAsia="zh-CN"/>
        </w:rPr>
        <w:t xml:space="preserve"> more than one SL carriers by a later-release </w:t>
      </w:r>
      <w:proofErr w:type="spellStart"/>
      <w:r w:rsidRPr="00CA3510">
        <w:rPr>
          <w:rFonts w:eastAsiaTheme="minorEastAsia"/>
          <w:b/>
          <w:lang w:val="en-GB" w:eastAsia="zh-CN"/>
        </w:rPr>
        <w:t>gNB</w:t>
      </w:r>
      <w:proofErr w:type="spellEnd"/>
      <w:r w:rsidR="00CC48AD">
        <w:rPr>
          <w:rFonts w:eastAsiaTheme="minorEastAsia"/>
          <w:b/>
          <w:lang w:val="en-GB" w:eastAsia="zh-CN"/>
        </w:rPr>
        <w:t xml:space="preserve"> fails to be achieved</w:t>
      </w:r>
      <w:r w:rsidR="0009788C">
        <w:rPr>
          <w:rFonts w:eastAsiaTheme="minorEastAsia"/>
          <w:b/>
          <w:lang w:val="en-GB" w:eastAsia="zh-CN"/>
        </w:rPr>
        <w:t>, with the following reasons:</w:t>
      </w:r>
    </w:p>
    <w:p w14:paraId="05B97421" w14:textId="2141902C" w:rsidR="00CA3510" w:rsidRPr="00CA3510" w:rsidRDefault="00CA3510" w:rsidP="006646BE">
      <w:pPr>
        <w:pStyle w:val="a0"/>
        <w:numPr>
          <w:ilvl w:val="0"/>
          <w:numId w:val="24"/>
        </w:numPr>
        <w:spacing w:after="0"/>
        <w:rPr>
          <w:rFonts w:eastAsiaTheme="minorEastAsia"/>
          <w:b/>
          <w:lang w:val="en-GB" w:eastAsia="zh-CN"/>
        </w:rPr>
      </w:pPr>
      <w:r w:rsidRPr="00CA3510">
        <w:rPr>
          <w:rFonts w:eastAsiaTheme="minorEastAsia"/>
          <w:b/>
          <w:lang w:val="en-GB" w:eastAsia="zh-CN"/>
        </w:rPr>
        <w:t xml:space="preserve">Rel-16/17 UE behaviour on which </w:t>
      </w:r>
      <w:r w:rsidR="006646BE">
        <w:rPr>
          <w:rFonts w:eastAsiaTheme="minorEastAsia"/>
          <w:b/>
          <w:lang w:val="en-GB" w:eastAsia="zh-CN"/>
        </w:rPr>
        <w:t xml:space="preserve">SL </w:t>
      </w:r>
      <w:r w:rsidRPr="00CA3510">
        <w:rPr>
          <w:rFonts w:eastAsiaTheme="minorEastAsia"/>
          <w:b/>
          <w:lang w:val="en-GB" w:eastAsia="zh-CN"/>
        </w:rPr>
        <w:t xml:space="preserve">carrier to </w:t>
      </w:r>
      <w:r w:rsidR="00A25393">
        <w:rPr>
          <w:rFonts w:eastAsiaTheme="minorEastAsia"/>
          <w:b/>
          <w:lang w:val="en-GB" w:eastAsia="zh-CN"/>
        </w:rPr>
        <w:t>select</w:t>
      </w:r>
      <w:r w:rsidRPr="00CA3510">
        <w:rPr>
          <w:rFonts w:eastAsiaTheme="minorEastAsia"/>
          <w:b/>
          <w:lang w:val="en-GB" w:eastAsia="zh-CN"/>
        </w:rPr>
        <w:t xml:space="preserve"> </w:t>
      </w:r>
      <w:r w:rsidR="00A25393">
        <w:rPr>
          <w:rFonts w:eastAsiaTheme="minorEastAsia"/>
          <w:b/>
          <w:lang w:val="en-GB" w:eastAsia="zh-CN"/>
        </w:rPr>
        <w:t>i</w:t>
      </w:r>
      <w:r w:rsidRPr="00CA3510">
        <w:rPr>
          <w:rFonts w:eastAsiaTheme="minorEastAsia"/>
          <w:b/>
          <w:lang w:val="en-GB" w:eastAsia="zh-CN"/>
        </w:rPr>
        <w:t xml:space="preserve">s unspecified, when more than one </w:t>
      </w:r>
      <w:proofErr w:type="gramStart"/>
      <w:r w:rsidRPr="00CA3510">
        <w:rPr>
          <w:rFonts w:eastAsiaTheme="minorEastAsia"/>
          <w:b/>
          <w:lang w:val="en-GB" w:eastAsia="zh-CN"/>
        </w:rPr>
        <w:t>entries</w:t>
      </w:r>
      <w:proofErr w:type="gramEnd"/>
      <w:r w:rsidRPr="00CA3510">
        <w:rPr>
          <w:rFonts w:eastAsiaTheme="minorEastAsia"/>
          <w:b/>
          <w:lang w:val="en-GB" w:eastAsia="zh-CN"/>
        </w:rPr>
        <w:t xml:space="preserve"> are included in this field</w:t>
      </w:r>
      <w:r w:rsidR="00707C17">
        <w:rPr>
          <w:rFonts w:eastAsiaTheme="minorEastAsia"/>
          <w:b/>
          <w:lang w:val="en-GB" w:eastAsia="zh-CN"/>
        </w:rPr>
        <w:t xml:space="preserve">, </w:t>
      </w:r>
      <w:r w:rsidR="0009788C">
        <w:rPr>
          <w:rFonts w:eastAsiaTheme="minorEastAsia"/>
          <w:b/>
          <w:lang w:val="en-GB" w:eastAsia="zh-CN"/>
        </w:rPr>
        <w:t xml:space="preserve">so a Rel-16/17 UE </w:t>
      </w:r>
      <w:r w:rsidR="00A25393">
        <w:rPr>
          <w:rFonts w:eastAsiaTheme="minorEastAsia"/>
          <w:b/>
          <w:lang w:val="en-GB" w:eastAsia="zh-CN"/>
        </w:rPr>
        <w:t xml:space="preserve">cannot decide which carrier to use </w:t>
      </w:r>
      <w:r w:rsidR="00707C17">
        <w:rPr>
          <w:rFonts w:eastAsiaTheme="minorEastAsia"/>
          <w:b/>
          <w:lang w:val="en-GB" w:eastAsia="zh-CN"/>
        </w:rPr>
        <w:t>for</w:t>
      </w:r>
      <w:r w:rsidR="00A25393">
        <w:rPr>
          <w:rFonts w:eastAsiaTheme="minorEastAsia"/>
          <w:b/>
          <w:lang w:val="en-GB" w:eastAsia="zh-CN"/>
        </w:rPr>
        <w:t xml:space="preserve"> subsequent SL TX/RX</w:t>
      </w:r>
      <w:r w:rsidRPr="00CA3510">
        <w:rPr>
          <w:rFonts w:eastAsiaTheme="minorEastAsia"/>
          <w:b/>
          <w:lang w:val="en-GB" w:eastAsia="zh-CN"/>
        </w:rPr>
        <w:t xml:space="preserve">. </w:t>
      </w:r>
    </w:p>
    <w:p w14:paraId="4735ED3A" w14:textId="082AC424" w:rsidR="00CA3510" w:rsidRPr="00CA3510" w:rsidRDefault="00700FF9" w:rsidP="006646BE">
      <w:pPr>
        <w:pStyle w:val="a0"/>
        <w:numPr>
          <w:ilvl w:val="0"/>
          <w:numId w:val="24"/>
        </w:numPr>
        <w:rPr>
          <w:rFonts w:eastAsiaTheme="minorEastAsia"/>
          <w:b/>
          <w:lang w:val="en-GB" w:eastAsia="zh-CN"/>
        </w:rPr>
      </w:pPr>
      <w:r>
        <w:rPr>
          <w:rFonts w:eastAsiaTheme="minorEastAsia"/>
          <w:b/>
          <w:lang w:val="en-GB" w:eastAsia="zh-CN"/>
        </w:rPr>
        <w:t>T</w:t>
      </w:r>
      <w:r w:rsidR="00CA3510">
        <w:rPr>
          <w:rFonts w:eastAsiaTheme="minorEastAsia"/>
          <w:b/>
          <w:lang w:val="en-GB" w:eastAsia="zh-CN"/>
        </w:rPr>
        <w:t xml:space="preserve">his situation cannot be addressed by UE implementation, since </w:t>
      </w:r>
      <w:r w:rsidR="0009788C">
        <w:rPr>
          <w:rFonts w:eastAsiaTheme="minorEastAsia"/>
          <w:b/>
          <w:lang w:val="en-GB" w:eastAsia="zh-CN"/>
        </w:rPr>
        <w:t xml:space="preserve">UE implementation </w:t>
      </w:r>
      <w:r w:rsidR="00CA3510">
        <w:rPr>
          <w:rFonts w:eastAsiaTheme="minorEastAsia"/>
          <w:b/>
          <w:lang w:val="en-GB" w:eastAsia="zh-CN"/>
        </w:rPr>
        <w:t xml:space="preserve">will result in </w:t>
      </w:r>
      <w:r w:rsidR="00CA3510" w:rsidRPr="00CA3510">
        <w:rPr>
          <w:rFonts w:eastAsiaTheme="minorEastAsia"/>
          <w:b/>
          <w:lang w:val="en-GB" w:eastAsia="zh-CN"/>
        </w:rPr>
        <w:t xml:space="preserve">Rel-16/17 UEs </w:t>
      </w:r>
      <w:r w:rsidR="00CA3510">
        <w:rPr>
          <w:rFonts w:eastAsiaTheme="minorEastAsia"/>
          <w:b/>
          <w:lang w:val="en-GB" w:eastAsia="zh-CN"/>
        </w:rPr>
        <w:t xml:space="preserve">highly likely </w:t>
      </w:r>
      <w:r w:rsidR="00CA3510" w:rsidRPr="00CA3510">
        <w:rPr>
          <w:rFonts w:eastAsiaTheme="minorEastAsia"/>
          <w:b/>
          <w:lang w:val="en-GB" w:eastAsia="zh-CN"/>
        </w:rPr>
        <w:t>to select different SL carriers</w:t>
      </w:r>
      <w:r w:rsidR="0009788C">
        <w:rPr>
          <w:rFonts w:eastAsiaTheme="minorEastAsia"/>
          <w:b/>
          <w:lang w:val="en-GB" w:eastAsia="zh-CN"/>
        </w:rPr>
        <w:t>, leading to inter-operability issue among them</w:t>
      </w:r>
      <w:r w:rsidR="00CA3510" w:rsidRPr="00CA3510">
        <w:rPr>
          <w:rFonts w:eastAsiaTheme="minorEastAsia"/>
          <w:b/>
          <w:lang w:val="en-GB" w:eastAsia="zh-CN"/>
        </w:rPr>
        <w:t xml:space="preserve">.  </w:t>
      </w:r>
    </w:p>
    <w:p w14:paraId="02F00678" w14:textId="05C1DA8A" w:rsidR="00707C17" w:rsidRDefault="00CA3510" w:rsidP="000F5C98">
      <w:pPr>
        <w:pStyle w:val="a0"/>
        <w:spacing w:after="60"/>
        <w:rPr>
          <w:rFonts w:eastAsiaTheme="minorEastAsia"/>
          <w:lang w:val="en-GB" w:eastAsia="zh-CN"/>
        </w:rPr>
      </w:pPr>
      <w:r w:rsidRPr="00CA3510">
        <w:rPr>
          <w:rFonts w:eastAsiaTheme="minorEastAsia"/>
          <w:lang w:val="en-GB" w:eastAsia="zh-CN"/>
        </w:rPr>
        <w:t>Now that the SL CA</w:t>
      </w:r>
      <w:r w:rsidR="00CB7B75">
        <w:rPr>
          <w:rFonts w:eastAsiaTheme="minorEastAsia"/>
          <w:lang w:val="en-GB" w:eastAsia="zh-CN"/>
        </w:rPr>
        <w:t xml:space="preserve"> ha</w:t>
      </w:r>
      <w:r w:rsidRPr="00CA3510">
        <w:rPr>
          <w:rFonts w:eastAsiaTheme="minorEastAsia"/>
          <w:lang w:val="en-GB" w:eastAsia="zh-CN"/>
        </w:rPr>
        <w:t xml:space="preserve">s finally decided to be </w:t>
      </w:r>
      <w:r w:rsidR="00CB7B75">
        <w:rPr>
          <w:rFonts w:eastAsiaTheme="minorEastAsia"/>
          <w:lang w:val="en-GB" w:eastAsia="zh-CN"/>
        </w:rPr>
        <w:t>introduced</w:t>
      </w:r>
      <w:r w:rsidRPr="00CA3510">
        <w:rPr>
          <w:rFonts w:eastAsiaTheme="minorEastAsia"/>
          <w:lang w:val="en-GB" w:eastAsia="zh-CN"/>
        </w:rPr>
        <w:t xml:space="preserve"> since Rel-18, it is high time to decide whether/how to fix this issue, </w:t>
      </w:r>
      <w:r w:rsidR="00CB7B75">
        <w:rPr>
          <w:rFonts w:eastAsiaTheme="minorEastAsia"/>
          <w:lang w:val="en-GB" w:eastAsia="zh-CN"/>
        </w:rPr>
        <w:t>considering the</w:t>
      </w:r>
      <w:r w:rsidRPr="00CA3510">
        <w:rPr>
          <w:rFonts w:eastAsiaTheme="minorEastAsia"/>
          <w:lang w:val="en-GB" w:eastAsia="zh-CN"/>
        </w:rPr>
        <w:t xml:space="preserve"> multiple SL carriers anyway likely to be configured by a </w:t>
      </w:r>
      <w:proofErr w:type="spellStart"/>
      <w:r w:rsidRPr="00CA3510">
        <w:rPr>
          <w:rFonts w:eastAsiaTheme="minorEastAsia"/>
          <w:lang w:val="en-GB" w:eastAsia="zh-CN"/>
        </w:rPr>
        <w:t>gNB</w:t>
      </w:r>
      <w:proofErr w:type="spellEnd"/>
      <w:r w:rsidRPr="00CA3510">
        <w:rPr>
          <w:rFonts w:eastAsiaTheme="minorEastAsia"/>
          <w:lang w:val="en-GB" w:eastAsia="zh-CN"/>
        </w:rPr>
        <w:t xml:space="preserve"> from Rel-18 on. </w:t>
      </w:r>
      <w:r w:rsidR="00707C17">
        <w:rPr>
          <w:rFonts w:eastAsiaTheme="minorEastAsia"/>
          <w:lang w:val="en-GB" w:eastAsia="zh-CN"/>
        </w:rPr>
        <w:t xml:space="preserve">Basically, there can be two way-forward to address this </w:t>
      </w:r>
      <w:r w:rsidR="00CB7B75">
        <w:rPr>
          <w:rFonts w:eastAsiaTheme="minorEastAsia"/>
          <w:lang w:val="en-GB" w:eastAsia="zh-CN"/>
        </w:rPr>
        <w:t>problem</w:t>
      </w:r>
      <w:r w:rsidR="00707C17">
        <w:rPr>
          <w:rFonts w:eastAsiaTheme="minorEastAsia"/>
          <w:lang w:val="en-GB" w:eastAsia="zh-CN"/>
        </w:rPr>
        <w:t>:</w:t>
      </w:r>
    </w:p>
    <w:p w14:paraId="6562DEE6" w14:textId="5B11E26A" w:rsidR="001E3CCF" w:rsidRDefault="001E3CCF" w:rsidP="001E3CCF">
      <w:pPr>
        <w:pStyle w:val="a0"/>
        <w:numPr>
          <w:ilvl w:val="0"/>
          <w:numId w:val="26"/>
        </w:numPr>
        <w:spacing w:after="60"/>
        <w:rPr>
          <w:rFonts w:eastAsiaTheme="minorEastAsia"/>
          <w:lang w:val="en-GB" w:eastAsia="zh-CN"/>
        </w:rPr>
      </w:pPr>
      <w:r w:rsidRPr="001E3CCF">
        <w:rPr>
          <w:rFonts w:eastAsiaTheme="minorEastAsia"/>
          <w:b/>
          <w:u w:val="single"/>
          <w:lang w:val="en-GB" w:eastAsia="zh-CN"/>
        </w:rPr>
        <w:t>WF1</w:t>
      </w:r>
      <w:r w:rsidRPr="001E3CCF">
        <w:rPr>
          <w:rFonts w:eastAsiaTheme="minorEastAsia"/>
          <w:lang w:val="en-GB" w:eastAsia="zh-CN"/>
        </w:rPr>
        <w:t xml:space="preserve">: Revise the Rel-16/17 Spec, and add </w:t>
      </w:r>
      <w:r w:rsidR="00CB7B75">
        <w:rPr>
          <w:rFonts w:eastAsiaTheme="minorEastAsia"/>
          <w:lang w:val="en-GB" w:eastAsia="zh-CN"/>
        </w:rPr>
        <w:t>a</w:t>
      </w:r>
      <w:r w:rsidRPr="001E3CCF">
        <w:rPr>
          <w:rFonts w:eastAsiaTheme="minorEastAsia"/>
          <w:lang w:val="en-GB" w:eastAsia="zh-CN"/>
        </w:rPr>
        <w:t xml:space="preserve"> sentence “</w:t>
      </w:r>
      <w:r w:rsidR="00F5019E">
        <w:rPr>
          <w:rFonts w:eastAsiaTheme="minorEastAsia"/>
          <w:lang w:val="en-GB" w:eastAsia="zh-CN"/>
        </w:rPr>
        <w:t>T</w:t>
      </w:r>
      <w:r w:rsidRPr="001E3CCF">
        <w:rPr>
          <w:rFonts w:eastAsiaTheme="minorEastAsia"/>
          <w:lang w:val="en-GB" w:eastAsia="zh-CN"/>
        </w:rPr>
        <w:t>he UE uses only</w:t>
      </w:r>
      <w:r w:rsidR="00CB7B75">
        <w:rPr>
          <w:rFonts w:eastAsiaTheme="minorEastAsia"/>
          <w:lang w:val="en-GB" w:eastAsia="zh-CN"/>
        </w:rPr>
        <w:t xml:space="preserve"> SL carrier frequency indicated by</w:t>
      </w:r>
      <w:r w:rsidRPr="001E3CCF">
        <w:rPr>
          <w:rFonts w:eastAsiaTheme="minorEastAsia"/>
          <w:lang w:val="en-GB" w:eastAsia="zh-CN"/>
        </w:rPr>
        <w:t xml:space="preserve"> the first entry in this sl-FreqInfoList-r16” in the field description</w:t>
      </w:r>
      <w:r>
        <w:rPr>
          <w:rFonts w:eastAsiaTheme="minorEastAsia"/>
          <w:lang w:val="en-GB" w:eastAsia="zh-CN"/>
        </w:rPr>
        <w:t xml:space="preserve">. </w:t>
      </w:r>
    </w:p>
    <w:p w14:paraId="76B5D615" w14:textId="3BFF6D6B" w:rsidR="001E3CCF" w:rsidRPr="00CB7B75" w:rsidRDefault="001E3CCF" w:rsidP="001E3CCF">
      <w:pPr>
        <w:pStyle w:val="a0"/>
        <w:spacing w:after="60"/>
        <w:ind w:left="420"/>
        <w:rPr>
          <w:rFonts w:eastAsiaTheme="minorEastAsia"/>
          <w:szCs w:val="20"/>
          <w:lang w:val="en-GB" w:eastAsia="zh-CN"/>
        </w:rPr>
      </w:pPr>
      <w:r w:rsidRPr="00CB7B75">
        <w:rPr>
          <w:rFonts w:eastAsiaTheme="minorEastAsia"/>
          <w:szCs w:val="20"/>
          <w:lang w:val="en-GB" w:eastAsia="zh-CN"/>
        </w:rPr>
        <w:t xml:space="preserve">Note that this </w:t>
      </w:r>
      <w:r w:rsidR="00394B9C" w:rsidRPr="00CB7B75">
        <w:rPr>
          <w:rFonts w:eastAsiaTheme="minorEastAsia"/>
          <w:szCs w:val="20"/>
          <w:lang w:val="en-GB" w:eastAsia="zh-CN"/>
        </w:rPr>
        <w:t>WF is</w:t>
      </w:r>
      <w:r w:rsidRPr="00CB7B75">
        <w:rPr>
          <w:rFonts w:eastAsiaTheme="minorEastAsia"/>
          <w:szCs w:val="20"/>
          <w:lang w:val="en-GB" w:eastAsia="zh-CN"/>
        </w:rPr>
        <w:t xml:space="preserve"> learn</w:t>
      </w:r>
      <w:r w:rsidR="00394B9C" w:rsidRPr="00CB7B75">
        <w:rPr>
          <w:rFonts w:eastAsiaTheme="minorEastAsia"/>
          <w:szCs w:val="20"/>
          <w:lang w:val="en-GB" w:eastAsia="zh-CN"/>
        </w:rPr>
        <w:t>t</w:t>
      </w:r>
      <w:r w:rsidRPr="00CB7B75">
        <w:rPr>
          <w:rFonts w:eastAsiaTheme="minorEastAsia"/>
          <w:szCs w:val="20"/>
          <w:lang w:val="en-GB" w:eastAsia="zh-CN"/>
        </w:rPr>
        <w:t xml:space="preserve"> from the experience of Rel-12 D2D specification, e.g. for </w:t>
      </w:r>
      <w:proofErr w:type="spellStart"/>
      <w:r w:rsidRPr="00CB7B75">
        <w:rPr>
          <w:i/>
          <w:iCs/>
          <w:szCs w:val="20"/>
          <w:shd w:val="clear" w:color="auto" w:fill="00FFFF"/>
        </w:rPr>
        <w:t>commTxPoolNormalCommon</w:t>
      </w:r>
      <w:proofErr w:type="spellEnd"/>
      <w:r w:rsidRPr="00CB7B75">
        <w:rPr>
          <w:i/>
          <w:iCs/>
          <w:szCs w:val="20"/>
          <w:shd w:val="clear" w:color="auto" w:fill="00FFFF"/>
        </w:rPr>
        <w:t>/Dedicated</w:t>
      </w:r>
      <w:r w:rsidR="00394B9C" w:rsidRPr="00CB7B75">
        <w:rPr>
          <w:rFonts w:eastAsiaTheme="minorEastAsia"/>
          <w:szCs w:val="20"/>
          <w:lang w:val="en-GB" w:eastAsia="zh-CN"/>
        </w:rPr>
        <w:t xml:space="preserve"> or </w:t>
      </w:r>
      <w:proofErr w:type="spellStart"/>
      <w:r w:rsidR="00394B9C" w:rsidRPr="00CB7B75">
        <w:rPr>
          <w:rFonts w:eastAsia="宋体"/>
          <w:i/>
          <w:iCs/>
          <w:szCs w:val="20"/>
          <w:shd w:val="clear" w:color="auto" w:fill="00FFFF"/>
          <w:lang w:eastAsia="zh-CN"/>
        </w:rPr>
        <w:t>preconfigComm</w:t>
      </w:r>
      <w:proofErr w:type="spellEnd"/>
      <w:r w:rsidRPr="00CB7B75">
        <w:rPr>
          <w:rFonts w:eastAsiaTheme="minorEastAsia"/>
          <w:szCs w:val="20"/>
          <w:lang w:val="en-GB" w:eastAsia="zh-CN"/>
        </w:rPr>
        <w:t>, where a TX pool list was introduced</w:t>
      </w:r>
      <w:r w:rsidR="00394B9C" w:rsidRPr="00CB7B75">
        <w:rPr>
          <w:rFonts w:eastAsiaTheme="minorEastAsia"/>
          <w:szCs w:val="20"/>
          <w:lang w:val="en-GB" w:eastAsia="zh-CN"/>
        </w:rPr>
        <w:t xml:space="preserve"> </w:t>
      </w:r>
      <w:r w:rsidRPr="00CB7B75">
        <w:rPr>
          <w:rFonts w:eastAsiaTheme="minorEastAsia"/>
          <w:szCs w:val="20"/>
          <w:lang w:val="en-GB" w:eastAsia="zh-CN"/>
        </w:rPr>
        <w:t>and it was specified that only the pool in the first entry is used</w:t>
      </w:r>
      <w:r w:rsidR="004869D4" w:rsidRPr="00CB7B75">
        <w:rPr>
          <w:rFonts w:eastAsiaTheme="minorEastAsia"/>
          <w:szCs w:val="20"/>
          <w:lang w:val="en-GB" w:eastAsia="zh-CN"/>
        </w:rPr>
        <w:t xml:space="preserve"> (See Appendix 1). </w:t>
      </w:r>
      <w:r w:rsidR="004869D4" w:rsidRPr="00CB7B75">
        <w:rPr>
          <w:rFonts w:eastAsiaTheme="minorEastAsia" w:hint="eastAsia"/>
          <w:szCs w:val="20"/>
          <w:lang w:val="en-GB" w:eastAsia="zh-CN"/>
        </w:rPr>
        <w:t>Th</w:t>
      </w:r>
      <w:r w:rsidR="004869D4" w:rsidRPr="00CB7B75">
        <w:rPr>
          <w:rFonts w:eastAsiaTheme="minorEastAsia"/>
          <w:szCs w:val="20"/>
          <w:lang w:val="en-GB" w:eastAsia="zh-CN"/>
        </w:rPr>
        <w:t>is enables such pool list directly used to include multiple TX pools in Rel-13 D2D</w:t>
      </w:r>
      <w:r w:rsidR="00CB7B75">
        <w:rPr>
          <w:rFonts w:eastAsiaTheme="minorEastAsia"/>
          <w:szCs w:val="20"/>
          <w:lang w:val="en-GB" w:eastAsia="zh-CN"/>
        </w:rPr>
        <w:t>,</w:t>
      </w:r>
      <w:r w:rsidR="004869D4" w:rsidRPr="00CB7B75">
        <w:rPr>
          <w:rFonts w:eastAsiaTheme="minorEastAsia"/>
          <w:szCs w:val="20"/>
          <w:lang w:val="en-GB" w:eastAsia="zh-CN"/>
        </w:rPr>
        <w:t xml:space="preserve"> when PPPP associated </w:t>
      </w:r>
      <w:r w:rsidR="00CB7B75">
        <w:rPr>
          <w:rFonts w:eastAsiaTheme="minorEastAsia"/>
          <w:szCs w:val="20"/>
          <w:lang w:val="en-GB" w:eastAsia="zh-CN"/>
        </w:rPr>
        <w:t xml:space="preserve">multiple TX </w:t>
      </w:r>
      <w:r w:rsidR="004869D4" w:rsidRPr="00CB7B75">
        <w:rPr>
          <w:rFonts w:eastAsiaTheme="minorEastAsia"/>
          <w:szCs w:val="20"/>
          <w:lang w:val="en-GB" w:eastAsia="zh-CN"/>
        </w:rPr>
        <w:t>pool</w:t>
      </w:r>
      <w:r w:rsidR="00CB7B75">
        <w:rPr>
          <w:rFonts w:eastAsiaTheme="minorEastAsia"/>
          <w:szCs w:val="20"/>
          <w:lang w:val="en-GB" w:eastAsia="zh-CN"/>
        </w:rPr>
        <w:t>s</w:t>
      </w:r>
      <w:r w:rsidR="004869D4" w:rsidRPr="00CB7B75">
        <w:rPr>
          <w:rFonts w:eastAsiaTheme="minorEastAsia"/>
          <w:szCs w:val="20"/>
          <w:lang w:val="en-GB" w:eastAsia="zh-CN"/>
        </w:rPr>
        <w:t xml:space="preserve"> </w:t>
      </w:r>
      <w:r w:rsidR="00CB7B75">
        <w:rPr>
          <w:rFonts w:eastAsiaTheme="minorEastAsia"/>
          <w:szCs w:val="20"/>
          <w:lang w:val="en-GB" w:eastAsia="zh-CN"/>
        </w:rPr>
        <w:t>were</w:t>
      </w:r>
      <w:r w:rsidR="004869D4" w:rsidRPr="00CB7B75">
        <w:rPr>
          <w:rFonts w:eastAsiaTheme="minorEastAsia"/>
          <w:szCs w:val="20"/>
          <w:lang w:val="en-GB" w:eastAsia="zh-CN"/>
        </w:rPr>
        <w:t xml:space="preserve"> introduced, thus realizing its future extension. However, the c</w:t>
      </w:r>
      <w:r w:rsidRPr="00CB7B75">
        <w:rPr>
          <w:rFonts w:eastAsiaTheme="minorEastAsia"/>
          <w:szCs w:val="20"/>
          <w:lang w:val="en-GB" w:eastAsia="zh-CN"/>
        </w:rPr>
        <w:t>on</w:t>
      </w:r>
      <w:r w:rsidR="004869D4" w:rsidRPr="00CB7B75">
        <w:rPr>
          <w:rFonts w:eastAsiaTheme="minorEastAsia"/>
          <w:szCs w:val="20"/>
          <w:lang w:val="en-GB" w:eastAsia="zh-CN"/>
        </w:rPr>
        <w:t xml:space="preserve"> of this WF is obvious</w:t>
      </w:r>
      <w:r w:rsidRPr="00CB7B75">
        <w:rPr>
          <w:rFonts w:eastAsiaTheme="minorEastAsia"/>
          <w:szCs w:val="20"/>
          <w:lang w:val="en-GB" w:eastAsia="zh-CN"/>
        </w:rPr>
        <w:t xml:space="preserve">: </w:t>
      </w:r>
      <w:r w:rsidR="004869D4" w:rsidRPr="00CB7B75">
        <w:rPr>
          <w:rFonts w:eastAsiaTheme="minorEastAsia"/>
          <w:szCs w:val="20"/>
          <w:lang w:val="en-GB" w:eastAsia="zh-CN"/>
        </w:rPr>
        <w:t>t</w:t>
      </w:r>
      <w:r w:rsidRPr="00CB7B75">
        <w:rPr>
          <w:rFonts w:eastAsiaTheme="minorEastAsia"/>
          <w:szCs w:val="20"/>
          <w:lang w:val="en-GB" w:eastAsia="zh-CN"/>
        </w:rPr>
        <w:t xml:space="preserve">his will be a functional NBC change of course, and it is rather late stage for Rel-16/17.  </w:t>
      </w:r>
    </w:p>
    <w:p w14:paraId="43B6F787" w14:textId="77AC6C47" w:rsidR="004869D4" w:rsidRDefault="001E3CCF" w:rsidP="001E3CCF">
      <w:pPr>
        <w:pStyle w:val="a0"/>
        <w:numPr>
          <w:ilvl w:val="0"/>
          <w:numId w:val="26"/>
        </w:numPr>
        <w:spacing w:after="60"/>
        <w:rPr>
          <w:rFonts w:eastAsiaTheme="minorEastAsia"/>
          <w:lang w:val="en-GB" w:eastAsia="zh-CN"/>
        </w:rPr>
      </w:pPr>
      <w:r w:rsidRPr="001E3CCF">
        <w:rPr>
          <w:rFonts w:eastAsiaTheme="minorEastAsia"/>
          <w:b/>
          <w:u w:val="single"/>
          <w:lang w:val="en-GB" w:eastAsia="zh-CN"/>
        </w:rPr>
        <w:t>WF2</w:t>
      </w:r>
      <w:r w:rsidRPr="001E3CCF">
        <w:rPr>
          <w:rFonts w:eastAsiaTheme="minorEastAsia"/>
          <w:lang w:val="en-GB" w:eastAsia="zh-CN"/>
        </w:rPr>
        <w:t xml:space="preserve">: </w:t>
      </w:r>
      <w:r w:rsidR="000374A2">
        <w:rPr>
          <w:rFonts w:eastAsiaTheme="minorEastAsia"/>
          <w:lang w:val="en-GB" w:eastAsia="zh-CN"/>
        </w:rPr>
        <w:t>No more r</w:t>
      </w:r>
      <w:r w:rsidR="004869D4">
        <w:rPr>
          <w:rFonts w:eastAsiaTheme="minorEastAsia"/>
          <w:lang w:val="en-GB" w:eastAsia="zh-CN"/>
        </w:rPr>
        <w:t xml:space="preserve">elying on this </w:t>
      </w:r>
      <w:r w:rsidR="004869D4" w:rsidRPr="000374A2">
        <w:rPr>
          <w:rFonts w:eastAsiaTheme="minorEastAsia"/>
          <w:i/>
          <w:lang w:val="en-GB" w:eastAsia="zh-CN"/>
        </w:rPr>
        <w:t>sl-FreqInfoList-r16</w:t>
      </w:r>
      <w:r w:rsidR="004869D4">
        <w:rPr>
          <w:rFonts w:eastAsiaTheme="minorEastAsia"/>
          <w:lang w:val="en-GB" w:eastAsia="zh-CN"/>
        </w:rPr>
        <w:t xml:space="preserve"> to </w:t>
      </w:r>
      <w:r w:rsidR="000374A2">
        <w:rPr>
          <w:rFonts w:eastAsiaTheme="minorEastAsia"/>
          <w:lang w:val="en-GB" w:eastAsia="zh-CN"/>
        </w:rPr>
        <w:t xml:space="preserve">configure </w:t>
      </w:r>
      <w:r w:rsidR="004869D4">
        <w:rPr>
          <w:rFonts w:eastAsiaTheme="minorEastAsia"/>
          <w:lang w:val="en-GB" w:eastAsia="zh-CN"/>
        </w:rPr>
        <w:t>multiple SL carriers for SL CA, and i</w:t>
      </w:r>
      <w:r w:rsidRPr="001E3CCF">
        <w:rPr>
          <w:rFonts w:eastAsiaTheme="minorEastAsia"/>
          <w:lang w:val="en-GB" w:eastAsia="zh-CN"/>
        </w:rPr>
        <w:t xml:space="preserve">ntroduce a new field with “-v18xy”, as NCE, to </w:t>
      </w:r>
      <w:r w:rsidR="004869D4">
        <w:rPr>
          <w:rFonts w:eastAsiaTheme="minorEastAsia"/>
          <w:lang w:val="en-GB" w:eastAsia="zh-CN"/>
        </w:rPr>
        <w:t>do so since</w:t>
      </w:r>
      <w:r w:rsidRPr="001E3CCF">
        <w:rPr>
          <w:rFonts w:eastAsiaTheme="minorEastAsia"/>
          <w:lang w:val="en-GB" w:eastAsia="zh-CN"/>
        </w:rPr>
        <w:t xml:space="preserve"> Rel-18</w:t>
      </w:r>
      <w:r w:rsidR="004869D4">
        <w:rPr>
          <w:rFonts w:eastAsiaTheme="minorEastAsia"/>
          <w:lang w:val="en-GB" w:eastAsia="zh-CN"/>
        </w:rPr>
        <w:t xml:space="preserve">. </w:t>
      </w:r>
    </w:p>
    <w:p w14:paraId="3EE8881D" w14:textId="25EA659C" w:rsidR="00CA3510" w:rsidRPr="00CA3510" w:rsidRDefault="004869D4" w:rsidP="004869D4">
      <w:pPr>
        <w:pStyle w:val="a0"/>
        <w:spacing w:after="60"/>
        <w:ind w:left="420"/>
        <w:rPr>
          <w:rFonts w:eastAsiaTheme="minorEastAsia"/>
          <w:lang w:val="en-GB" w:eastAsia="zh-CN"/>
        </w:rPr>
      </w:pPr>
      <w:r w:rsidRPr="00F5019E">
        <w:rPr>
          <w:rFonts w:eastAsiaTheme="minorEastAsia"/>
          <w:lang w:val="en-GB" w:eastAsia="zh-CN"/>
        </w:rPr>
        <w:t>This is</w:t>
      </w:r>
      <w:r w:rsidR="00235853">
        <w:rPr>
          <w:rFonts w:eastAsiaTheme="minorEastAsia"/>
          <w:lang w:val="en-GB" w:eastAsia="zh-CN"/>
        </w:rPr>
        <w:t xml:space="preserve"> a</w:t>
      </w:r>
      <w:r w:rsidRPr="00F5019E">
        <w:rPr>
          <w:rFonts w:eastAsiaTheme="minorEastAsia"/>
          <w:lang w:val="en-GB" w:eastAsia="zh-CN"/>
        </w:rPr>
        <w:t xml:space="preserve"> usual way that we do extension for a later</w:t>
      </w:r>
      <w:r w:rsidRPr="004869D4">
        <w:rPr>
          <w:rFonts w:eastAsiaTheme="minorEastAsia"/>
          <w:lang w:val="en-GB" w:eastAsia="zh-CN"/>
        </w:rPr>
        <w:t>-</w:t>
      </w:r>
      <w:r>
        <w:rPr>
          <w:rFonts w:eastAsiaTheme="minorEastAsia"/>
          <w:lang w:val="en-GB" w:eastAsia="zh-CN"/>
        </w:rPr>
        <w:t>release extension to an earlier release basic feature. However, if this WF is adopted, there can forever</w:t>
      </w:r>
      <w:r w:rsidR="00235853">
        <w:rPr>
          <w:rFonts w:eastAsiaTheme="minorEastAsia"/>
          <w:lang w:val="en-GB" w:eastAsia="zh-CN"/>
        </w:rPr>
        <w:t xml:space="preserve"> be</w:t>
      </w:r>
      <w:r>
        <w:rPr>
          <w:rFonts w:eastAsiaTheme="minorEastAsia"/>
          <w:lang w:val="en-GB" w:eastAsia="zh-CN"/>
        </w:rPr>
        <w:t xml:space="preserve"> only one entry included in this “</w:t>
      </w:r>
      <w:r w:rsidRPr="00F5019E">
        <w:rPr>
          <w:rFonts w:eastAsiaTheme="minorEastAsia"/>
          <w:i/>
          <w:lang w:val="en-GB" w:eastAsia="zh-CN"/>
        </w:rPr>
        <w:t>sl-FreqInfoList-r16</w:t>
      </w:r>
      <w:r>
        <w:rPr>
          <w:rFonts w:eastAsiaTheme="minorEastAsia"/>
          <w:lang w:val="en-GB" w:eastAsia="zh-CN"/>
        </w:rPr>
        <w:t>” field, even if it is specified as a “List”. So</w:t>
      </w:r>
      <w:r w:rsidR="009C2F60">
        <w:rPr>
          <w:rFonts w:eastAsiaTheme="minorEastAsia"/>
          <w:lang w:val="en-GB" w:eastAsia="zh-CN"/>
        </w:rPr>
        <w:t>,</w:t>
      </w:r>
      <w:r>
        <w:rPr>
          <w:rFonts w:eastAsiaTheme="minorEastAsia"/>
          <w:lang w:val="en-GB" w:eastAsia="zh-CN"/>
        </w:rPr>
        <w:t xml:space="preserve"> the con is that </w:t>
      </w:r>
      <w:r w:rsidR="001E3CCF" w:rsidRPr="001E3CCF">
        <w:rPr>
          <w:rFonts w:eastAsiaTheme="minorEastAsia"/>
          <w:lang w:val="en-GB" w:eastAsia="zh-CN"/>
        </w:rPr>
        <w:t xml:space="preserve">the existing “List” </w:t>
      </w:r>
      <w:r>
        <w:rPr>
          <w:rFonts w:eastAsiaTheme="minorEastAsia"/>
          <w:lang w:val="en-GB" w:eastAsia="zh-CN"/>
        </w:rPr>
        <w:t xml:space="preserve">signalling format </w:t>
      </w:r>
      <w:r w:rsidR="001E3CCF" w:rsidRPr="001E3CCF">
        <w:rPr>
          <w:rFonts w:eastAsiaTheme="minorEastAsia"/>
          <w:lang w:val="en-GB" w:eastAsia="zh-CN"/>
        </w:rPr>
        <w:t xml:space="preserve">of </w:t>
      </w:r>
      <w:r w:rsidR="001E3CCF" w:rsidRPr="009C2F60">
        <w:rPr>
          <w:rFonts w:eastAsiaTheme="minorEastAsia"/>
          <w:i/>
          <w:lang w:val="en-GB" w:eastAsia="zh-CN"/>
        </w:rPr>
        <w:t>sl-</w:t>
      </w:r>
      <w:r w:rsidR="001E3CCF" w:rsidRPr="009C2F60">
        <w:rPr>
          <w:rFonts w:eastAsiaTheme="minorEastAsia"/>
          <w:i/>
          <w:lang w:val="en-GB" w:eastAsia="zh-CN"/>
        </w:rPr>
        <w:lastRenderedPageBreak/>
        <w:t>FreqInfoList-r16</w:t>
      </w:r>
      <w:r w:rsidR="001E3CCF" w:rsidRPr="001E3CCF">
        <w:rPr>
          <w:rFonts w:eastAsiaTheme="minorEastAsia"/>
          <w:lang w:val="en-GB" w:eastAsia="zh-CN"/>
        </w:rPr>
        <w:t xml:space="preserve"> </w:t>
      </w:r>
      <w:r>
        <w:rPr>
          <w:rFonts w:eastAsiaTheme="minorEastAsia"/>
          <w:lang w:val="en-GB" w:eastAsia="zh-CN"/>
        </w:rPr>
        <w:t xml:space="preserve">will be </w:t>
      </w:r>
      <w:r w:rsidR="001E3CCF" w:rsidRPr="001E3CCF">
        <w:rPr>
          <w:rFonts w:eastAsiaTheme="minorEastAsia"/>
          <w:lang w:val="en-GB" w:eastAsia="zh-CN"/>
        </w:rPr>
        <w:t>totally of no sense</w:t>
      </w:r>
      <w:r>
        <w:rPr>
          <w:rFonts w:eastAsiaTheme="minorEastAsia"/>
          <w:lang w:val="en-GB" w:eastAsia="zh-CN"/>
        </w:rPr>
        <w:t xml:space="preserve">, making this signalling look like specified in an incorrect way from very beginning and thus making people get confused on </w:t>
      </w:r>
      <w:r w:rsidR="00235853">
        <w:rPr>
          <w:rFonts w:eastAsiaTheme="minorEastAsia"/>
          <w:lang w:val="en-GB" w:eastAsia="zh-CN"/>
        </w:rPr>
        <w:t>why</w:t>
      </w:r>
      <w:r>
        <w:rPr>
          <w:rFonts w:eastAsiaTheme="minorEastAsia"/>
          <w:lang w:val="en-GB" w:eastAsia="zh-CN"/>
        </w:rPr>
        <w:t xml:space="preserve"> the list was used instead of a single-entry IE. </w:t>
      </w:r>
    </w:p>
    <w:p w14:paraId="0908AC4C" w14:textId="4F3875FE" w:rsidR="00CA3510" w:rsidRDefault="00F5019E" w:rsidP="000F5C98">
      <w:pPr>
        <w:pStyle w:val="a0"/>
        <w:spacing w:after="60"/>
        <w:rPr>
          <w:rFonts w:eastAsiaTheme="minorEastAsia"/>
          <w:b/>
          <w:szCs w:val="20"/>
          <w:lang w:val="en-GB" w:eastAsia="zh-CN"/>
        </w:rPr>
      </w:pPr>
      <w:r w:rsidRPr="0092452C">
        <w:rPr>
          <w:rFonts w:eastAsiaTheme="minorEastAsia" w:hint="eastAsia"/>
          <w:lang w:val="en-GB" w:eastAsia="zh-CN"/>
        </w:rPr>
        <w:t>W</w:t>
      </w:r>
      <w:r w:rsidRPr="0092452C">
        <w:rPr>
          <w:rFonts w:eastAsiaTheme="minorEastAsia"/>
          <w:lang w:val="en-GB" w:eastAsia="zh-CN"/>
        </w:rPr>
        <w:t xml:space="preserve">e </w:t>
      </w:r>
      <w:r w:rsidR="0092452C">
        <w:rPr>
          <w:rFonts w:eastAsiaTheme="minorEastAsia"/>
          <w:lang w:val="en-GB" w:eastAsia="zh-CN"/>
        </w:rPr>
        <w:t>request</w:t>
      </w:r>
      <w:r w:rsidRPr="0092452C">
        <w:rPr>
          <w:rFonts w:eastAsiaTheme="minorEastAsia"/>
          <w:lang w:val="en-GB" w:eastAsia="zh-CN"/>
        </w:rPr>
        <w:t xml:space="preserve"> RAN2 to discuss which of the above WF</w:t>
      </w:r>
      <w:r w:rsidR="009C2F60">
        <w:rPr>
          <w:rFonts w:eastAsiaTheme="minorEastAsia"/>
          <w:lang w:val="en-GB" w:eastAsia="zh-CN"/>
        </w:rPr>
        <w:t>s</w:t>
      </w:r>
      <w:r w:rsidRPr="0092452C">
        <w:rPr>
          <w:rFonts w:eastAsiaTheme="minorEastAsia"/>
          <w:lang w:val="en-GB" w:eastAsia="zh-CN"/>
        </w:rPr>
        <w:t xml:space="preserve"> should be adopted by considering their respective con.</w:t>
      </w:r>
      <w:r>
        <w:rPr>
          <w:rFonts w:eastAsiaTheme="minorEastAsia"/>
          <w:b/>
          <w:szCs w:val="20"/>
          <w:lang w:val="en-GB" w:eastAsia="zh-CN"/>
        </w:rPr>
        <w:t xml:space="preserve"> </w:t>
      </w:r>
    </w:p>
    <w:p w14:paraId="0EE150E2" w14:textId="72799034" w:rsidR="00F5019E" w:rsidRDefault="00F5019E" w:rsidP="000F5C98">
      <w:pPr>
        <w:pStyle w:val="a0"/>
        <w:spacing w:after="60"/>
        <w:rPr>
          <w:rFonts w:eastAsiaTheme="minorEastAsia"/>
          <w:b/>
          <w:szCs w:val="20"/>
          <w:lang w:val="en-GB" w:eastAsia="zh-CN"/>
        </w:rPr>
      </w:pPr>
      <w:r>
        <w:rPr>
          <w:rFonts w:eastAsiaTheme="minorEastAsia" w:hint="eastAsia"/>
          <w:b/>
          <w:szCs w:val="20"/>
          <w:lang w:val="en-GB" w:eastAsia="zh-CN"/>
        </w:rPr>
        <w:t>P</w:t>
      </w:r>
      <w:r>
        <w:rPr>
          <w:rFonts w:eastAsiaTheme="minorEastAsia"/>
          <w:b/>
          <w:szCs w:val="20"/>
          <w:lang w:val="en-GB" w:eastAsia="zh-CN"/>
        </w:rPr>
        <w:t>roposal 1: RAN2 to decide which of the above two WF</w:t>
      </w:r>
      <w:r w:rsidR="0092452C">
        <w:rPr>
          <w:rFonts w:eastAsiaTheme="minorEastAsia"/>
          <w:b/>
          <w:szCs w:val="20"/>
          <w:lang w:val="en-GB" w:eastAsia="zh-CN"/>
        </w:rPr>
        <w:t>s</w:t>
      </w:r>
      <w:r>
        <w:rPr>
          <w:rFonts w:eastAsiaTheme="minorEastAsia"/>
          <w:b/>
          <w:szCs w:val="20"/>
          <w:lang w:val="en-GB" w:eastAsia="zh-CN"/>
        </w:rPr>
        <w:t xml:space="preserve"> to follow to address the future extensibility problem of </w:t>
      </w:r>
      <w:r w:rsidRPr="009C2F60">
        <w:rPr>
          <w:rFonts w:eastAsiaTheme="minorEastAsia"/>
          <w:b/>
          <w:i/>
          <w:szCs w:val="20"/>
          <w:lang w:val="en-GB" w:eastAsia="zh-CN"/>
        </w:rPr>
        <w:t>sl-FreqInfoList</w:t>
      </w:r>
      <w:r w:rsidR="0092452C" w:rsidRPr="009C2F60">
        <w:rPr>
          <w:rFonts w:eastAsiaTheme="minorEastAsia"/>
          <w:b/>
          <w:i/>
          <w:szCs w:val="20"/>
          <w:lang w:val="en-GB" w:eastAsia="zh-CN"/>
        </w:rPr>
        <w:t>-r16</w:t>
      </w:r>
      <w:r>
        <w:rPr>
          <w:rFonts w:eastAsiaTheme="minorEastAsia"/>
          <w:b/>
          <w:szCs w:val="20"/>
          <w:lang w:val="en-GB" w:eastAsia="zh-CN"/>
        </w:rPr>
        <w:t xml:space="preserve">. </w:t>
      </w:r>
    </w:p>
    <w:p w14:paraId="03145683" w14:textId="265A5D3C" w:rsidR="0092452C" w:rsidRDefault="0092452C" w:rsidP="0092452C">
      <w:pPr>
        <w:pStyle w:val="a0"/>
        <w:spacing w:after="60"/>
        <w:rPr>
          <w:rFonts w:eastAsiaTheme="minorEastAsia"/>
          <w:b/>
          <w:szCs w:val="20"/>
          <w:lang w:val="en-GB" w:eastAsia="zh-CN"/>
        </w:rPr>
      </w:pPr>
      <w:r>
        <w:rPr>
          <w:rFonts w:eastAsiaTheme="minorEastAsia" w:hint="eastAsia"/>
          <w:b/>
          <w:szCs w:val="20"/>
          <w:lang w:val="en-GB" w:eastAsia="zh-CN"/>
        </w:rPr>
        <w:t>P</w:t>
      </w:r>
      <w:r>
        <w:rPr>
          <w:rFonts w:eastAsiaTheme="minorEastAsia"/>
          <w:b/>
          <w:szCs w:val="20"/>
          <w:lang w:val="en-GB" w:eastAsia="zh-CN"/>
        </w:rPr>
        <w:t xml:space="preserve">roposal 1a: If WF1 is agreed, add the description in the field description of </w:t>
      </w:r>
      <w:r w:rsidRPr="0092452C">
        <w:rPr>
          <w:rFonts w:eastAsiaTheme="minorEastAsia"/>
          <w:b/>
          <w:i/>
          <w:szCs w:val="20"/>
          <w:lang w:val="en-GB" w:eastAsia="zh-CN"/>
        </w:rPr>
        <w:t>sl-FreqInfoList-r16</w:t>
      </w:r>
      <w:r>
        <w:rPr>
          <w:rFonts w:eastAsiaTheme="minorEastAsia"/>
          <w:b/>
          <w:szCs w:val="20"/>
          <w:lang w:val="en-GB" w:eastAsia="zh-CN"/>
        </w:rPr>
        <w:t xml:space="preserve"> in Rel-16/17 RRC Specs: “</w:t>
      </w:r>
      <w:r w:rsidR="00CB7B75" w:rsidRPr="00DD3580">
        <w:rPr>
          <w:rFonts w:eastAsiaTheme="minorEastAsia"/>
          <w:b/>
          <w:lang w:val="en-GB" w:eastAsia="zh-CN"/>
        </w:rPr>
        <w:t>The UE uses only SL carrier frequency indicated by the first entry in this field</w:t>
      </w:r>
      <w:r>
        <w:rPr>
          <w:rFonts w:eastAsiaTheme="minorEastAsia"/>
          <w:b/>
          <w:szCs w:val="20"/>
          <w:lang w:val="en-GB" w:eastAsia="zh-CN"/>
        </w:rPr>
        <w:t>”.</w:t>
      </w:r>
    </w:p>
    <w:p w14:paraId="10F31BEB" w14:textId="1F513375" w:rsidR="00E514D4" w:rsidRPr="0092452C" w:rsidRDefault="0092452C" w:rsidP="00F5019E">
      <w:pPr>
        <w:pStyle w:val="a0"/>
        <w:spacing w:after="60"/>
        <w:rPr>
          <w:rFonts w:eastAsiaTheme="minorEastAsia"/>
          <w:lang w:val="en-GB" w:eastAsia="zh-CN"/>
        </w:rPr>
      </w:pPr>
      <w:r>
        <w:rPr>
          <w:rFonts w:eastAsiaTheme="minorEastAsia" w:hint="eastAsia"/>
          <w:b/>
          <w:szCs w:val="20"/>
          <w:lang w:val="en-GB" w:eastAsia="zh-CN"/>
        </w:rPr>
        <w:t>P</w:t>
      </w:r>
      <w:r>
        <w:rPr>
          <w:rFonts w:eastAsiaTheme="minorEastAsia"/>
          <w:b/>
          <w:szCs w:val="20"/>
          <w:lang w:val="en-GB" w:eastAsia="zh-CN"/>
        </w:rPr>
        <w:t>roposal 1b: If WF1 is NOT agreed, RAN2 take</w:t>
      </w:r>
      <w:r w:rsidR="00D9003F">
        <w:rPr>
          <w:rFonts w:eastAsiaTheme="minorEastAsia"/>
          <w:b/>
          <w:szCs w:val="20"/>
          <w:lang w:val="en-GB" w:eastAsia="zh-CN"/>
        </w:rPr>
        <w:t>s</w:t>
      </w:r>
      <w:r>
        <w:rPr>
          <w:rFonts w:eastAsiaTheme="minorEastAsia"/>
          <w:b/>
          <w:szCs w:val="20"/>
          <w:lang w:val="en-GB" w:eastAsia="zh-CN"/>
        </w:rPr>
        <w:t xml:space="preserve"> a note in the meeting minutes that the s</w:t>
      </w:r>
      <w:r w:rsidRPr="0092452C">
        <w:rPr>
          <w:rFonts w:eastAsiaTheme="minorEastAsia"/>
          <w:b/>
          <w:i/>
          <w:szCs w:val="20"/>
          <w:lang w:val="en-GB" w:eastAsia="zh-CN"/>
        </w:rPr>
        <w:t>l-FreqInfoList-r16</w:t>
      </w:r>
      <w:r>
        <w:rPr>
          <w:rFonts w:eastAsiaTheme="minorEastAsia"/>
          <w:b/>
          <w:szCs w:val="20"/>
          <w:lang w:val="en-GB" w:eastAsia="zh-CN"/>
        </w:rPr>
        <w:t xml:space="preserve"> cannot be directly reused to include more than one </w:t>
      </w:r>
      <w:proofErr w:type="gramStart"/>
      <w:r>
        <w:rPr>
          <w:rFonts w:eastAsiaTheme="minorEastAsia"/>
          <w:b/>
          <w:szCs w:val="20"/>
          <w:lang w:val="en-GB" w:eastAsia="zh-CN"/>
        </w:rPr>
        <w:t>entr</w:t>
      </w:r>
      <w:r w:rsidR="006646BE">
        <w:rPr>
          <w:rFonts w:eastAsiaTheme="minorEastAsia"/>
          <w:b/>
          <w:szCs w:val="20"/>
          <w:lang w:val="en-GB" w:eastAsia="zh-CN"/>
        </w:rPr>
        <w:t>ies</w:t>
      </w:r>
      <w:proofErr w:type="gramEnd"/>
      <w:r>
        <w:rPr>
          <w:rFonts w:eastAsiaTheme="minorEastAsia"/>
          <w:b/>
          <w:szCs w:val="20"/>
          <w:lang w:val="en-GB" w:eastAsia="zh-CN"/>
        </w:rPr>
        <w:t xml:space="preserve"> to support SL CA in later releases. </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14:paraId="6B4349A1" w14:textId="1A16994A" w:rsidR="005D20AB" w:rsidRDefault="00B3437D" w:rsidP="00C24842">
      <w:pPr>
        <w:pStyle w:val="a0"/>
        <w:spacing w:before="120" w:after="180"/>
        <w:rPr>
          <w:rFonts w:eastAsiaTheme="minorEastAsia"/>
          <w:lang w:val="en-GB" w:eastAsia="zh-CN"/>
        </w:rPr>
      </w:pPr>
      <w:r w:rsidRPr="00B3437D">
        <w:rPr>
          <w:rFonts w:eastAsiaTheme="minorEastAsia"/>
          <w:lang w:val="en-GB" w:eastAsia="zh-CN"/>
        </w:rPr>
        <w:t xml:space="preserve">We discussed </w:t>
      </w:r>
      <w:r w:rsidR="0092452C">
        <w:rPr>
          <w:rFonts w:eastAsiaTheme="minorEastAsia"/>
          <w:lang w:val="en-GB" w:eastAsia="zh-CN"/>
        </w:rPr>
        <w:t>the future extensibility problem of sl-Freq</w:t>
      </w:r>
      <w:r w:rsidR="0092452C">
        <w:rPr>
          <w:rFonts w:eastAsiaTheme="minorEastAsia" w:hint="eastAsia"/>
          <w:lang w:val="en-GB" w:eastAsia="zh-CN"/>
        </w:rPr>
        <w:t>Info</w:t>
      </w:r>
      <w:r w:rsidR="0092452C">
        <w:rPr>
          <w:rFonts w:eastAsiaTheme="minorEastAsia"/>
          <w:lang w:val="en-GB" w:eastAsia="zh-CN"/>
        </w:rPr>
        <w:t>List-r16 in this contribution. The technical problem is summarized by the below Observations:</w:t>
      </w:r>
    </w:p>
    <w:p w14:paraId="7160A617" w14:textId="7DF37E4D" w:rsidR="000C164B" w:rsidRDefault="006646BE" w:rsidP="006646BE">
      <w:pPr>
        <w:spacing w:after="120"/>
        <w:jc w:val="both"/>
      </w:pPr>
      <w:r w:rsidRPr="00484F38">
        <w:rPr>
          <w:rFonts w:eastAsiaTheme="minorEastAsia" w:hint="eastAsia"/>
          <w:b/>
          <w:lang w:val="en-GB" w:eastAsia="zh-CN"/>
        </w:rPr>
        <w:t>O</w:t>
      </w:r>
      <w:r w:rsidRPr="00484F38">
        <w:rPr>
          <w:rFonts w:eastAsiaTheme="minorEastAsia"/>
          <w:b/>
          <w:lang w:val="en-GB" w:eastAsia="zh-CN"/>
        </w:rPr>
        <w:t>bservation 1: In Rel-16/17 Spec, a “list” structure</w:t>
      </w:r>
      <w:r>
        <w:rPr>
          <w:rFonts w:eastAsiaTheme="minorEastAsia"/>
          <w:b/>
          <w:lang w:val="en-GB" w:eastAsia="zh-CN"/>
        </w:rPr>
        <w:t xml:space="preserve"> is used</w:t>
      </w:r>
      <w:r w:rsidRPr="00484F38">
        <w:rPr>
          <w:rFonts w:eastAsiaTheme="minorEastAsia"/>
          <w:b/>
          <w:lang w:val="en-GB" w:eastAsia="zh-CN"/>
        </w:rPr>
        <w:t xml:space="preserve"> for the signalling </w:t>
      </w:r>
      <w:r w:rsidRPr="00484F38">
        <w:rPr>
          <w:rFonts w:eastAsiaTheme="minorEastAsia"/>
          <w:b/>
          <w:i/>
          <w:lang w:val="en-GB" w:eastAsia="zh-CN"/>
        </w:rPr>
        <w:t xml:space="preserve">sl-FreqInfoList-r16 </w:t>
      </w:r>
      <w:r>
        <w:rPr>
          <w:rFonts w:eastAsiaTheme="minorEastAsia"/>
          <w:b/>
          <w:lang w:val="en-GB" w:eastAsia="zh-CN"/>
        </w:rPr>
        <w:t xml:space="preserve">with the motivation that enables </w:t>
      </w:r>
      <w:r w:rsidRPr="00484F38">
        <w:rPr>
          <w:rFonts w:eastAsiaTheme="minorEastAsia"/>
          <w:b/>
          <w:lang w:val="en-GB" w:eastAsia="zh-CN"/>
        </w:rPr>
        <w:t xml:space="preserve">a later-release </w:t>
      </w:r>
      <w:proofErr w:type="spellStart"/>
      <w:r w:rsidRPr="00484F38">
        <w:rPr>
          <w:rFonts w:eastAsiaTheme="minorEastAsia"/>
          <w:b/>
          <w:lang w:val="en-GB" w:eastAsia="zh-CN"/>
        </w:rPr>
        <w:t>gNB</w:t>
      </w:r>
      <w:proofErr w:type="spellEnd"/>
      <w:r w:rsidRPr="00484F38">
        <w:rPr>
          <w:rFonts w:eastAsiaTheme="minorEastAsia"/>
          <w:b/>
          <w:lang w:val="en-GB" w:eastAsia="zh-CN"/>
        </w:rPr>
        <w:t xml:space="preserve"> </w:t>
      </w:r>
      <w:r>
        <w:rPr>
          <w:rFonts w:eastAsiaTheme="minorEastAsia"/>
          <w:b/>
          <w:lang w:val="en-GB" w:eastAsia="zh-CN"/>
        </w:rPr>
        <w:t xml:space="preserve">to </w:t>
      </w:r>
      <w:r w:rsidRPr="00484F38">
        <w:rPr>
          <w:rFonts w:eastAsiaTheme="minorEastAsia"/>
          <w:b/>
          <w:lang w:val="en-GB" w:eastAsia="zh-CN"/>
        </w:rPr>
        <w:t>directly reuse this field to include multiple SL carriers</w:t>
      </w:r>
      <w:r>
        <w:rPr>
          <w:rFonts w:eastAsiaTheme="minorEastAsia"/>
          <w:b/>
          <w:lang w:val="en-GB" w:eastAsia="zh-CN"/>
        </w:rPr>
        <w:t>, when SL CA is supported</w:t>
      </w:r>
      <w:r w:rsidRPr="00484F38">
        <w:rPr>
          <w:rFonts w:eastAsiaTheme="minorEastAsia"/>
          <w:b/>
          <w:lang w:val="en-GB" w:eastAsia="zh-CN"/>
        </w:rPr>
        <w:t>.</w:t>
      </w:r>
    </w:p>
    <w:p w14:paraId="23D0B3D2" w14:textId="77777777" w:rsidR="000C164B" w:rsidRPr="00CA3510" w:rsidRDefault="000C164B" w:rsidP="000C164B">
      <w:pPr>
        <w:pStyle w:val="a0"/>
        <w:spacing w:after="0"/>
        <w:rPr>
          <w:rFonts w:eastAsiaTheme="minorEastAsia"/>
          <w:b/>
          <w:lang w:val="en-GB" w:eastAsia="zh-CN"/>
        </w:rPr>
      </w:pPr>
      <w:r w:rsidRPr="00CA3510">
        <w:rPr>
          <w:rFonts w:eastAsiaTheme="minorEastAsia" w:hint="eastAsia"/>
          <w:b/>
          <w:lang w:val="en-GB" w:eastAsia="zh-CN"/>
        </w:rPr>
        <w:t>O</w:t>
      </w:r>
      <w:r w:rsidRPr="00CA3510">
        <w:rPr>
          <w:rFonts w:eastAsiaTheme="minorEastAsia"/>
          <w:b/>
          <w:lang w:val="en-GB" w:eastAsia="zh-CN"/>
        </w:rPr>
        <w:t xml:space="preserve">bservation 2: Based on current Spec, the </w:t>
      </w:r>
      <w:r>
        <w:rPr>
          <w:rFonts w:eastAsiaTheme="minorEastAsia"/>
          <w:b/>
          <w:lang w:val="en-GB" w:eastAsia="zh-CN"/>
        </w:rPr>
        <w:t xml:space="preserve">future extensibility of </w:t>
      </w:r>
      <w:r w:rsidRPr="00CA3510">
        <w:rPr>
          <w:rFonts w:eastAsiaTheme="minorEastAsia"/>
          <w:b/>
          <w:i/>
          <w:lang w:val="en-GB" w:eastAsia="zh-CN"/>
        </w:rPr>
        <w:t>sl-FreqInfoList-r16</w:t>
      </w:r>
      <w:r>
        <w:rPr>
          <w:rFonts w:eastAsiaTheme="minorEastAsia"/>
          <w:b/>
          <w:lang w:val="en-GB" w:eastAsia="zh-CN"/>
        </w:rPr>
        <w:t xml:space="preserve"> to include</w:t>
      </w:r>
      <w:r w:rsidRPr="00CA3510">
        <w:rPr>
          <w:rFonts w:eastAsiaTheme="minorEastAsia"/>
          <w:b/>
          <w:lang w:val="en-GB" w:eastAsia="zh-CN"/>
        </w:rPr>
        <w:t xml:space="preserve"> more than one SL carriers by a later-release </w:t>
      </w:r>
      <w:proofErr w:type="spellStart"/>
      <w:r w:rsidRPr="00CA3510">
        <w:rPr>
          <w:rFonts w:eastAsiaTheme="minorEastAsia"/>
          <w:b/>
          <w:lang w:val="en-GB" w:eastAsia="zh-CN"/>
        </w:rPr>
        <w:t>gNB</w:t>
      </w:r>
      <w:proofErr w:type="spellEnd"/>
      <w:r>
        <w:rPr>
          <w:rFonts w:eastAsiaTheme="minorEastAsia"/>
          <w:b/>
          <w:lang w:val="en-GB" w:eastAsia="zh-CN"/>
        </w:rPr>
        <w:t xml:space="preserve"> fails to be achieved, with the following reasons:</w:t>
      </w:r>
    </w:p>
    <w:p w14:paraId="188F55AF" w14:textId="4BA603C9" w:rsidR="000C164B" w:rsidRPr="00CA3510" w:rsidRDefault="000C164B" w:rsidP="000C164B">
      <w:pPr>
        <w:pStyle w:val="a0"/>
        <w:numPr>
          <w:ilvl w:val="0"/>
          <w:numId w:val="24"/>
        </w:numPr>
        <w:spacing w:after="0"/>
        <w:rPr>
          <w:rFonts w:eastAsiaTheme="minorEastAsia"/>
          <w:b/>
          <w:lang w:val="en-GB" w:eastAsia="zh-CN"/>
        </w:rPr>
      </w:pPr>
      <w:r w:rsidRPr="00CA3510">
        <w:rPr>
          <w:rFonts w:eastAsiaTheme="minorEastAsia"/>
          <w:b/>
          <w:lang w:val="en-GB" w:eastAsia="zh-CN"/>
        </w:rPr>
        <w:t xml:space="preserve">Rel-16/17 UE behaviour on which </w:t>
      </w:r>
      <w:r w:rsidR="006646BE">
        <w:rPr>
          <w:rFonts w:eastAsiaTheme="minorEastAsia"/>
          <w:b/>
          <w:lang w:val="en-GB" w:eastAsia="zh-CN"/>
        </w:rPr>
        <w:t xml:space="preserve">SL </w:t>
      </w:r>
      <w:r w:rsidRPr="00CA3510">
        <w:rPr>
          <w:rFonts w:eastAsiaTheme="minorEastAsia"/>
          <w:b/>
          <w:lang w:val="en-GB" w:eastAsia="zh-CN"/>
        </w:rPr>
        <w:t xml:space="preserve">carrier to </w:t>
      </w:r>
      <w:r>
        <w:rPr>
          <w:rFonts w:eastAsiaTheme="minorEastAsia"/>
          <w:b/>
          <w:lang w:val="en-GB" w:eastAsia="zh-CN"/>
        </w:rPr>
        <w:t>select</w:t>
      </w:r>
      <w:r w:rsidRPr="00CA3510">
        <w:rPr>
          <w:rFonts w:eastAsiaTheme="minorEastAsia"/>
          <w:b/>
          <w:lang w:val="en-GB" w:eastAsia="zh-CN"/>
        </w:rPr>
        <w:t xml:space="preserve"> </w:t>
      </w:r>
      <w:r>
        <w:rPr>
          <w:rFonts w:eastAsiaTheme="minorEastAsia"/>
          <w:b/>
          <w:lang w:val="en-GB" w:eastAsia="zh-CN"/>
        </w:rPr>
        <w:t>i</w:t>
      </w:r>
      <w:r w:rsidRPr="00CA3510">
        <w:rPr>
          <w:rFonts w:eastAsiaTheme="minorEastAsia"/>
          <w:b/>
          <w:lang w:val="en-GB" w:eastAsia="zh-CN"/>
        </w:rPr>
        <w:t xml:space="preserve">s unspecified, when more than one </w:t>
      </w:r>
      <w:proofErr w:type="gramStart"/>
      <w:r w:rsidRPr="00CA3510">
        <w:rPr>
          <w:rFonts w:eastAsiaTheme="minorEastAsia"/>
          <w:b/>
          <w:lang w:val="en-GB" w:eastAsia="zh-CN"/>
        </w:rPr>
        <w:t>entries</w:t>
      </w:r>
      <w:proofErr w:type="gramEnd"/>
      <w:r w:rsidRPr="00CA3510">
        <w:rPr>
          <w:rFonts w:eastAsiaTheme="minorEastAsia"/>
          <w:b/>
          <w:lang w:val="en-GB" w:eastAsia="zh-CN"/>
        </w:rPr>
        <w:t xml:space="preserve"> are included in this field</w:t>
      </w:r>
      <w:r>
        <w:rPr>
          <w:rFonts w:eastAsiaTheme="minorEastAsia"/>
          <w:b/>
          <w:lang w:val="en-GB" w:eastAsia="zh-CN"/>
        </w:rPr>
        <w:t>, so a Rel-16/17 UE cannot decide which carrier to use for subsequent SL TX/RX</w:t>
      </w:r>
      <w:r w:rsidRPr="00CA3510">
        <w:rPr>
          <w:rFonts w:eastAsiaTheme="minorEastAsia"/>
          <w:b/>
          <w:lang w:val="en-GB" w:eastAsia="zh-CN"/>
        </w:rPr>
        <w:t xml:space="preserve">. </w:t>
      </w:r>
    </w:p>
    <w:p w14:paraId="4DD6DE9C" w14:textId="77777777" w:rsidR="000C164B" w:rsidRPr="00CA3510" w:rsidRDefault="000C164B" w:rsidP="000C164B">
      <w:pPr>
        <w:pStyle w:val="a0"/>
        <w:numPr>
          <w:ilvl w:val="0"/>
          <w:numId w:val="24"/>
        </w:numPr>
        <w:rPr>
          <w:rFonts w:eastAsiaTheme="minorEastAsia"/>
          <w:b/>
          <w:lang w:val="en-GB" w:eastAsia="zh-CN"/>
        </w:rPr>
      </w:pPr>
      <w:r>
        <w:rPr>
          <w:rFonts w:eastAsiaTheme="minorEastAsia"/>
          <w:b/>
          <w:lang w:val="en-GB" w:eastAsia="zh-CN"/>
        </w:rPr>
        <w:t xml:space="preserve">This situation cannot be addressed by UE implementation, since UE implementation will result in </w:t>
      </w:r>
      <w:r w:rsidRPr="00CA3510">
        <w:rPr>
          <w:rFonts w:eastAsiaTheme="minorEastAsia"/>
          <w:b/>
          <w:lang w:val="en-GB" w:eastAsia="zh-CN"/>
        </w:rPr>
        <w:t xml:space="preserve">Rel-16/17 UEs </w:t>
      </w:r>
      <w:r>
        <w:rPr>
          <w:rFonts w:eastAsiaTheme="minorEastAsia"/>
          <w:b/>
          <w:lang w:val="en-GB" w:eastAsia="zh-CN"/>
        </w:rPr>
        <w:t xml:space="preserve">highly likely </w:t>
      </w:r>
      <w:r w:rsidRPr="00CA3510">
        <w:rPr>
          <w:rFonts w:eastAsiaTheme="minorEastAsia"/>
          <w:b/>
          <w:lang w:val="en-GB" w:eastAsia="zh-CN"/>
        </w:rPr>
        <w:t>to select different SL carriers</w:t>
      </w:r>
      <w:r>
        <w:rPr>
          <w:rFonts w:eastAsiaTheme="minorEastAsia"/>
          <w:b/>
          <w:lang w:val="en-GB" w:eastAsia="zh-CN"/>
        </w:rPr>
        <w:t>, leading to inter-operability issue among them</w:t>
      </w:r>
      <w:r w:rsidRPr="00CA3510">
        <w:rPr>
          <w:rFonts w:eastAsiaTheme="minorEastAsia"/>
          <w:b/>
          <w:lang w:val="en-GB" w:eastAsia="zh-CN"/>
        </w:rPr>
        <w:t xml:space="preserve">. </w:t>
      </w:r>
    </w:p>
    <w:p w14:paraId="4376FF3E" w14:textId="77777777" w:rsidR="006646BE" w:rsidRDefault="006646BE" w:rsidP="000C164B">
      <w:pPr>
        <w:pStyle w:val="a0"/>
        <w:spacing w:after="60"/>
        <w:rPr>
          <w:rFonts w:eastAsiaTheme="minorEastAsia"/>
          <w:b/>
          <w:szCs w:val="20"/>
          <w:lang w:val="en-GB" w:eastAsia="zh-CN"/>
        </w:rPr>
      </w:pPr>
    </w:p>
    <w:p w14:paraId="4726DDD0" w14:textId="6B44A4E6" w:rsidR="000C164B" w:rsidRDefault="000C164B" w:rsidP="000C164B">
      <w:pPr>
        <w:pStyle w:val="a0"/>
        <w:spacing w:after="60"/>
        <w:rPr>
          <w:rFonts w:eastAsiaTheme="minorEastAsia"/>
          <w:b/>
          <w:szCs w:val="20"/>
          <w:lang w:val="en-GB" w:eastAsia="zh-CN"/>
        </w:rPr>
      </w:pPr>
      <w:r>
        <w:rPr>
          <w:rFonts w:eastAsiaTheme="minorEastAsia" w:hint="eastAsia"/>
          <w:b/>
          <w:szCs w:val="20"/>
          <w:lang w:val="en-GB" w:eastAsia="zh-CN"/>
        </w:rPr>
        <w:t>P</w:t>
      </w:r>
      <w:r>
        <w:rPr>
          <w:rFonts w:eastAsiaTheme="minorEastAsia"/>
          <w:b/>
          <w:szCs w:val="20"/>
          <w:lang w:val="en-GB" w:eastAsia="zh-CN"/>
        </w:rPr>
        <w:t xml:space="preserve">roposal 1: RAN2 to decide which of the above two WFs to follow to address the future extensibility problem of </w:t>
      </w:r>
      <w:r w:rsidRPr="009C2F60">
        <w:rPr>
          <w:rFonts w:eastAsiaTheme="minorEastAsia"/>
          <w:b/>
          <w:i/>
          <w:szCs w:val="20"/>
          <w:lang w:val="en-GB" w:eastAsia="zh-CN"/>
        </w:rPr>
        <w:t>sl-FreqInfoList-r16</w:t>
      </w:r>
      <w:r>
        <w:rPr>
          <w:rFonts w:eastAsiaTheme="minorEastAsia"/>
          <w:b/>
          <w:szCs w:val="20"/>
          <w:lang w:val="en-GB" w:eastAsia="zh-CN"/>
        </w:rPr>
        <w:t xml:space="preserve">. </w:t>
      </w:r>
    </w:p>
    <w:p w14:paraId="391857EB" w14:textId="77777777" w:rsidR="000C164B" w:rsidRDefault="000C164B" w:rsidP="000C164B">
      <w:pPr>
        <w:pStyle w:val="a0"/>
        <w:spacing w:after="60"/>
        <w:rPr>
          <w:rFonts w:eastAsiaTheme="minorEastAsia"/>
          <w:b/>
          <w:szCs w:val="20"/>
          <w:lang w:val="en-GB" w:eastAsia="zh-CN"/>
        </w:rPr>
      </w:pPr>
      <w:r>
        <w:rPr>
          <w:rFonts w:eastAsiaTheme="minorEastAsia" w:hint="eastAsia"/>
          <w:b/>
          <w:szCs w:val="20"/>
          <w:lang w:val="en-GB" w:eastAsia="zh-CN"/>
        </w:rPr>
        <w:t>P</w:t>
      </w:r>
      <w:r>
        <w:rPr>
          <w:rFonts w:eastAsiaTheme="minorEastAsia"/>
          <w:b/>
          <w:szCs w:val="20"/>
          <w:lang w:val="en-GB" w:eastAsia="zh-CN"/>
        </w:rPr>
        <w:t xml:space="preserve">roposal 1a: If WF1 is agreed, add the description in the field description of </w:t>
      </w:r>
      <w:r w:rsidRPr="0092452C">
        <w:rPr>
          <w:rFonts w:eastAsiaTheme="minorEastAsia"/>
          <w:b/>
          <w:i/>
          <w:szCs w:val="20"/>
          <w:lang w:val="en-GB" w:eastAsia="zh-CN"/>
        </w:rPr>
        <w:t>sl-FreqInfoList-r16</w:t>
      </w:r>
      <w:r>
        <w:rPr>
          <w:rFonts w:eastAsiaTheme="minorEastAsia"/>
          <w:b/>
          <w:szCs w:val="20"/>
          <w:lang w:val="en-GB" w:eastAsia="zh-CN"/>
        </w:rPr>
        <w:t xml:space="preserve"> in Rel-16/17 RRC Specs: “</w:t>
      </w:r>
      <w:r w:rsidRPr="00DD3580">
        <w:rPr>
          <w:rFonts w:eastAsiaTheme="minorEastAsia"/>
          <w:b/>
          <w:lang w:val="en-GB" w:eastAsia="zh-CN"/>
        </w:rPr>
        <w:t>The UE uses only SL carrier frequency indicated by the first entry in this field</w:t>
      </w:r>
      <w:r>
        <w:rPr>
          <w:rFonts w:eastAsiaTheme="minorEastAsia"/>
          <w:b/>
          <w:szCs w:val="20"/>
          <w:lang w:val="en-GB" w:eastAsia="zh-CN"/>
        </w:rPr>
        <w:t>”.</w:t>
      </w:r>
    </w:p>
    <w:p w14:paraId="3FD63EF6" w14:textId="50937775" w:rsidR="00B3437D" w:rsidRDefault="000C164B" w:rsidP="0092452C">
      <w:pPr>
        <w:pStyle w:val="a0"/>
        <w:spacing w:after="60"/>
        <w:rPr>
          <w:rFonts w:eastAsiaTheme="minorEastAsia"/>
          <w:lang w:val="en-GB" w:eastAsia="zh-CN"/>
        </w:rPr>
      </w:pPr>
      <w:r>
        <w:rPr>
          <w:rFonts w:eastAsiaTheme="minorEastAsia" w:hint="eastAsia"/>
          <w:b/>
          <w:szCs w:val="20"/>
          <w:lang w:val="en-GB" w:eastAsia="zh-CN"/>
        </w:rPr>
        <w:t>P</w:t>
      </w:r>
      <w:r>
        <w:rPr>
          <w:rFonts w:eastAsiaTheme="minorEastAsia"/>
          <w:b/>
          <w:szCs w:val="20"/>
          <w:lang w:val="en-GB" w:eastAsia="zh-CN"/>
        </w:rPr>
        <w:t>roposal 1b: If WF1 is NOT agreed, RAN2 takes a note in the meeting minutes that the s</w:t>
      </w:r>
      <w:r w:rsidRPr="0092452C">
        <w:rPr>
          <w:rFonts w:eastAsiaTheme="minorEastAsia"/>
          <w:b/>
          <w:i/>
          <w:szCs w:val="20"/>
          <w:lang w:val="en-GB" w:eastAsia="zh-CN"/>
        </w:rPr>
        <w:t>l-FreqInfoList-r16</w:t>
      </w:r>
      <w:r>
        <w:rPr>
          <w:rFonts w:eastAsiaTheme="minorEastAsia"/>
          <w:b/>
          <w:szCs w:val="20"/>
          <w:lang w:val="en-GB" w:eastAsia="zh-CN"/>
        </w:rPr>
        <w:t xml:space="preserve"> cannot be directly reused to include more than one </w:t>
      </w:r>
      <w:proofErr w:type="gramStart"/>
      <w:r>
        <w:rPr>
          <w:rFonts w:eastAsiaTheme="minorEastAsia"/>
          <w:b/>
          <w:szCs w:val="20"/>
          <w:lang w:val="en-GB" w:eastAsia="zh-CN"/>
        </w:rPr>
        <w:t>entr</w:t>
      </w:r>
      <w:r w:rsidR="006646BE">
        <w:rPr>
          <w:rFonts w:eastAsiaTheme="minorEastAsia"/>
          <w:b/>
          <w:szCs w:val="20"/>
          <w:lang w:val="en-GB" w:eastAsia="zh-CN"/>
        </w:rPr>
        <w:t>ies</w:t>
      </w:r>
      <w:bookmarkStart w:id="8" w:name="_GoBack"/>
      <w:bookmarkEnd w:id="8"/>
      <w:proofErr w:type="gramEnd"/>
      <w:r>
        <w:rPr>
          <w:rFonts w:eastAsiaTheme="minorEastAsia"/>
          <w:b/>
          <w:szCs w:val="20"/>
          <w:lang w:val="en-GB" w:eastAsia="zh-CN"/>
        </w:rPr>
        <w:t xml:space="preserve"> to support SL CA in later releases.</w:t>
      </w:r>
    </w:p>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2604DF2E" w14:textId="6B45B9DC" w:rsidR="007E4D24" w:rsidRPr="00944AE0" w:rsidRDefault="00944AE0" w:rsidP="00F96CCA">
      <w:pPr>
        <w:pStyle w:val="a0"/>
        <w:numPr>
          <w:ilvl w:val="0"/>
          <w:numId w:val="6"/>
        </w:numPr>
        <w:tabs>
          <w:tab w:val="left" w:pos="1560"/>
        </w:tabs>
        <w:snapToGrid w:val="0"/>
        <w:spacing w:line="268" w:lineRule="auto"/>
        <w:contextualSpacing/>
        <w:rPr>
          <w:rFonts w:eastAsia="宋体"/>
          <w:color w:val="000000"/>
          <w:lang w:eastAsia="zh-CN"/>
        </w:rPr>
      </w:pPr>
      <w:r w:rsidRPr="00944AE0">
        <w:rPr>
          <w:rFonts w:eastAsia="宋体"/>
          <w:color w:val="000000"/>
          <w:lang w:eastAsia="zh-CN"/>
        </w:rPr>
        <w:t>RP-230077</w:t>
      </w:r>
      <w:r>
        <w:rPr>
          <w:rFonts w:eastAsia="宋体"/>
          <w:color w:val="000000"/>
          <w:lang w:eastAsia="zh-CN"/>
        </w:rPr>
        <w:t xml:space="preserve"> </w:t>
      </w:r>
      <w:r w:rsidRPr="00944AE0">
        <w:rPr>
          <w:rFonts w:eastAsia="宋体"/>
          <w:color w:val="000000"/>
          <w:lang w:eastAsia="zh-CN"/>
        </w:rPr>
        <w:t xml:space="preserve">WID revision: NR </w:t>
      </w:r>
      <w:proofErr w:type="spellStart"/>
      <w:r w:rsidRPr="00944AE0">
        <w:rPr>
          <w:rFonts w:eastAsia="宋体"/>
          <w:color w:val="000000"/>
          <w:lang w:eastAsia="zh-CN"/>
        </w:rPr>
        <w:t>sidelink</w:t>
      </w:r>
      <w:proofErr w:type="spellEnd"/>
      <w:r w:rsidRPr="00944AE0">
        <w:rPr>
          <w:rFonts w:eastAsia="宋体"/>
          <w:color w:val="000000"/>
          <w:lang w:eastAsia="zh-CN"/>
        </w:rPr>
        <w:t xml:space="preserve"> evolution</w:t>
      </w:r>
    </w:p>
    <w:p w14:paraId="2A47D86C" w14:textId="19BD2054" w:rsidR="00C24842" w:rsidRDefault="00944AE0" w:rsidP="006233D5">
      <w:pPr>
        <w:pStyle w:val="a0"/>
        <w:numPr>
          <w:ilvl w:val="0"/>
          <w:numId w:val="6"/>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S 38.331, V16.12.0</w:t>
      </w:r>
    </w:p>
    <w:p w14:paraId="31AD02B7" w14:textId="53D98343" w:rsidR="00951B44" w:rsidRPr="00AF1400" w:rsidRDefault="00944AE0" w:rsidP="00AC012C">
      <w:pPr>
        <w:pStyle w:val="a0"/>
        <w:numPr>
          <w:ilvl w:val="0"/>
          <w:numId w:val="6"/>
        </w:numPr>
        <w:snapToGrid w:val="0"/>
        <w:spacing w:line="268" w:lineRule="auto"/>
        <w:contextualSpacing/>
        <w:rPr>
          <w:rFonts w:eastAsia="宋体"/>
          <w:color w:val="000000"/>
          <w:lang w:eastAsia="zh-CN"/>
        </w:rPr>
      </w:pPr>
      <w:r w:rsidRPr="00AF1400">
        <w:rPr>
          <w:rFonts w:eastAsia="宋体" w:hint="eastAsia"/>
          <w:color w:val="000000"/>
          <w:lang w:eastAsia="zh-CN"/>
        </w:rPr>
        <w:t>T</w:t>
      </w:r>
      <w:r w:rsidRPr="00AF1400">
        <w:rPr>
          <w:rFonts w:eastAsia="宋体"/>
          <w:color w:val="000000"/>
          <w:lang w:eastAsia="zh-CN"/>
        </w:rPr>
        <w:t>S 38.331, V17.4.0</w:t>
      </w:r>
      <w:r w:rsidR="00951B44" w:rsidRPr="00AF1400">
        <w:rPr>
          <w:rFonts w:eastAsia="宋体"/>
          <w:color w:val="000000"/>
          <w:lang w:eastAsia="zh-CN"/>
        </w:rPr>
        <w:br w:type="page"/>
      </w:r>
    </w:p>
    <w:p w14:paraId="68D37994" w14:textId="7352DFEB" w:rsidR="00E144EB" w:rsidRDefault="00E144EB" w:rsidP="00AD6E74">
      <w:pPr>
        <w:pStyle w:val="1"/>
        <w:keepLines/>
        <w:pBdr>
          <w:top w:val="single" w:sz="12" w:space="3" w:color="auto"/>
        </w:pBdr>
        <w:overflowPunct w:val="0"/>
        <w:autoSpaceDE w:val="0"/>
        <w:autoSpaceDN w:val="0"/>
        <w:adjustRightInd w:val="0"/>
        <w:snapToGrid w:val="0"/>
        <w:spacing w:before="120" w:after="360"/>
        <w:textAlignment w:val="baseline"/>
        <w:rPr>
          <w:rFonts w:cs="Times New Roman"/>
          <w:b w:val="0"/>
          <w:bCs w:val="0"/>
          <w:kern w:val="0"/>
          <w:sz w:val="36"/>
          <w:szCs w:val="20"/>
          <w:lang w:val="en-GB" w:eastAsia="en-GB"/>
        </w:rPr>
      </w:pPr>
      <w:bookmarkStart w:id="9" w:name="_Appendix_A:_SL"/>
      <w:bookmarkStart w:id="10" w:name="_Appendix_A:_NR"/>
      <w:bookmarkEnd w:id="9"/>
      <w:bookmarkEnd w:id="10"/>
      <w:r w:rsidRPr="00255CFB">
        <w:rPr>
          <w:rFonts w:cs="Times New Roman"/>
          <w:b w:val="0"/>
          <w:bCs w:val="0"/>
          <w:kern w:val="0"/>
          <w:sz w:val="36"/>
          <w:szCs w:val="20"/>
          <w:lang w:val="en-GB" w:eastAsia="en-GB"/>
        </w:rPr>
        <w:lastRenderedPageBreak/>
        <w:t xml:space="preserve">Appendix </w:t>
      </w:r>
      <w:r w:rsidR="00394B9C">
        <w:rPr>
          <w:rFonts w:cs="Times New Roman"/>
          <w:b w:val="0"/>
          <w:bCs w:val="0"/>
          <w:kern w:val="0"/>
          <w:sz w:val="36"/>
          <w:szCs w:val="20"/>
          <w:lang w:val="en-GB" w:eastAsia="en-GB"/>
        </w:rPr>
        <w:t>1</w:t>
      </w:r>
      <w:r w:rsidR="008F2225" w:rsidRPr="00255CFB">
        <w:rPr>
          <w:rFonts w:cs="Times New Roman"/>
          <w:b w:val="0"/>
          <w:bCs w:val="0"/>
          <w:kern w:val="0"/>
          <w:sz w:val="36"/>
          <w:szCs w:val="20"/>
          <w:lang w:val="en-GB" w:eastAsia="en-GB"/>
        </w:rPr>
        <w:t>:</w:t>
      </w:r>
      <w:r w:rsidRPr="00255CFB">
        <w:rPr>
          <w:rFonts w:cs="Times New Roman"/>
          <w:b w:val="0"/>
          <w:bCs w:val="0"/>
          <w:kern w:val="0"/>
          <w:sz w:val="36"/>
          <w:szCs w:val="20"/>
          <w:lang w:val="en-GB" w:eastAsia="en-GB"/>
        </w:rPr>
        <w:t xml:space="preserve"> </w:t>
      </w:r>
      <w:r w:rsidR="00394B9C">
        <w:rPr>
          <w:rFonts w:cs="Times New Roman"/>
          <w:b w:val="0"/>
          <w:bCs w:val="0"/>
          <w:kern w:val="0"/>
          <w:sz w:val="36"/>
          <w:szCs w:val="20"/>
          <w:lang w:val="en-GB" w:eastAsia="en-GB"/>
        </w:rPr>
        <w:t>D2D communication procedure in TS 36.331</w:t>
      </w:r>
      <w:r w:rsidR="00394B9C" w:rsidRPr="00394B9C">
        <w:rPr>
          <w:rFonts w:cs="Times New Roman"/>
          <w:b w:val="0"/>
          <w:bCs w:val="0"/>
          <w:kern w:val="0"/>
          <w:sz w:val="36"/>
          <w:szCs w:val="20"/>
          <w:lang w:val="en-GB" w:eastAsia="en-GB"/>
        </w:rPr>
        <w:t>-ck0</w:t>
      </w:r>
      <w:r w:rsidR="00394B9C">
        <w:rPr>
          <w:rFonts w:cs="Times New Roman"/>
          <w:b w:val="0"/>
          <w:bCs w:val="0"/>
          <w:kern w:val="0"/>
          <w:sz w:val="36"/>
          <w:szCs w:val="20"/>
          <w:lang w:val="en-GB" w:eastAsia="en-GB"/>
        </w:rPr>
        <w:t xml:space="preserve"> </w:t>
      </w:r>
    </w:p>
    <w:p w14:paraId="3A4E669D" w14:textId="77777777" w:rsidR="00394B9C" w:rsidRPr="00394B9C" w:rsidRDefault="00394B9C" w:rsidP="00394B9C">
      <w:pPr>
        <w:keepNext/>
        <w:autoSpaceDE w:val="0"/>
        <w:autoSpaceDN w:val="0"/>
        <w:spacing w:before="100" w:after="180"/>
        <w:ind w:left="1134" w:hanging="1134"/>
        <w:rPr>
          <w:rFonts w:ascii="Calibri" w:eastAsia="宋体" w:hAnsi="Calibri" w:cs="Calibri"/>
          <w:sz w:val="22"/>
          <w:szCs w:val="22"/>
          <w:lang w:eastAsia="zh-CN"/>
        </w:rPr>
      </w:pPr>
      <w:r w:rsidRPr="00394B9C">
        <w:rPr>
          <w:rFonts w:ascii="Arial" w:eastAsia="宋体" w:hAnsi="Arial" w:cs="Arial"/>
          <w:sz w:val="28"/>
          <w:szCs w:val="28"/>
          <w:lang w:val="en-GB" w:eastAsia="zh-CN"/>
        </w:rPr>
        <w:t xml:space="preserve">5.10.4     </w:t>
      </w:r>
      <w:proofErr w:type="spellStart"/>
      <w:r w:rsidRPr="00394B9C">
        <w:rPr>
          <w:rFonts w:ascii="Arial" w:eastAsia="宋体" w:hAnsi="Arial" w:cs="Arial"/>
          <w:sz w:val="28"/>
          <w:szCs w:val="28"/>
          <w:lang w:val="en-GB" w:eastAsia="zh-CN"/>
        </w:rPr>
        <w:t>Sidelink</w:t>
      </w:r>
      <w:proofErr w:type="spellEnd"/>
      <w:r w:rsidRPr="00394B9C">
        <w:rPr>
          <w:rFonts w:ascii="Arial" w:eastAsia="宋体" w:hAnsi="Arial" w:cs="Arial"/>
          <w:sz w:val="28"/>
          <w:szCs w:val="28"/>
          <w:lang w:val="en-GB" w:eastAsia="zh-CN"/>
        </w:rPr>
        <w:t xml:space="preserve"> communication transmission</w:t>
      </w:r>
    </w:p>
    <w:p w14:paraId="6CC36BBA" w14:textId="77777777" w:rsidR="00394B9C" w:rsidRPr="00394B9C" w:rsidRDefault="00394B9C" w:rsidP="00394B9C">
      <w:pPr>
        <w:autoSpaceDE w:val="0"/>
        <w:autoSpaceDN w:val="0"/>
        <w:spacing w:before="100" w:beforeAutospacing="1" w:after="180"/>
        <w:rPr>
          <w:rFonts w:ascii="Calibri" w:eastAsia="宋体" w:hAnsi="Calibri" w:cs="Calibri"/>
          <w:sz w:val="22"/>
          <w:szCs w:val="22"/>
          <w:lang w:eastAsia="zh-CN"/>
        </w:rPr>
      </w:pPr>
      <w:r w:rsidRPr="00394B9C">
        <w:rPr>
          <w:rFonts w:eastAsia="宋体"/>
          <w:szCs w:val="20"/>
          <w:lang w:val="en-GB" w:eastAsia="zh-CN"/>
        </w:rPr>
        <w:t xml:space="preserve">A UE capable of </w:t>
      </w:r>
      <w:proofErr w:type="spellStart"/>
      <w:r w:rsidRPr="00394B9C">
        <w:rPr>
          <w:rFonts w:eastAsia="宋体"/>
          <w:szCs w:val="20"/>
          <w:lang w:val="en-GB" w:eastAsia="zh-CN"/>
        </w:rPr>
        <w:t>sidelink</w:t>
      </w:r>
      <w:proofErr w:type="spellEnd"/>
      <w:r w:rsidRPr="00394B9C">
        <w:rPr>
          <w:rFonts w:eastAsia="宋体"/>
          <w:szCs w:val="20"/>
          <w:lang w:val="en-GB" w:eastAsia="zh-CN"/>
        </w:rPr>
        <w:t xml:space="preserve"> communication that is configured by upper layers to transmit </w:t>
      </w:r>
      <w:proofErr w:type="spellStart"/>
      <w:r w:rsidRPr="00394B9C">
        <w:rPr>
          <w:rFonts w:eastAsia="宋体"/>
          <w:szCs w:val="20"/>
          <w:lang w:val="en-GB" w:eastAsia="zh-CN"/>
        </w:rPr>
        <w:t>sidelink</w:t>
      </w:r>
      <w:proofErr w:type="spellEnd"/>
      <w:r w:rsidRPr="00394B9C">
        <w:rPr>
          <w:rFonts w:eastAsia="宋体"/>
          <w:szCs w:val="20"/>
          <w:lang w:val="en-GB" w:eastAsia="zh-CN"/>
        </w:rPr>
        <w:t xml:space="preserve"> communication and has related data to be transmitted shall:</w:t>
      </w:r>
    </w:p>
    <w:p w14:paraId="20089E7B" w14:textId="77777777" w:rsidR="00394B9C" w:rsidRPr="00394B9C" w:rsidRDefault="00394B9C" w:rsidP="00394B9C">
      <w:pPr>
        <w:autoSpaceDE w:val="0"/>
        <w:autoSpaceDN w:val="0"/>
        <w:spacing w:before="100" w:after="180"/>
        <w:ind w:left="568" w:hanging="284"/>
        <w:rPr>
          <w:rFonts w:ascii="Calibri" w:eastAsia="宋体" w:hAnsi="Calibri" w:cs="Calibri"/>
          <w:sz w:val="22"/>
          <w:szCs w:val="22"/>
          <w:lang w:eastAsia="zh-CN"/>
        </w:rPr>
      </w:pPr>
      <w:r w:rsidRPr="00394B9C">
        <w:rPr>
          <w:rFonts w:eastAsia="宋体"/>
          <w:sz w:val="21"/>
          <w:szCs w:val="21"/>
          <w:lang w:eastAsia="zh-CN"/>
        </w:rPr>
        <w:t xml:space="preserve">1&gt; if the conditions for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operation as defined in 5.10.1a are met:</w:t>
      </w:r>
    </w:p>
    <w:p w14:paraId="05B49B58" w14:textId="77777777" w:rsidR="00394B9C" w:rsidRPr="00394B9C" w:rsidRDefault="00394B9C" w:rsidP="00394B9C">
      <w:pPr>
        <w:autoSpaceDE w:val="0"/>
        <w:autoSpaceDN w:val="0"/>
        <w:spacing w:before="100" w:after="180"/>
        <w:ind w:left="851" w:hanging="284"/>
        <w:rPr>
          <w:rFonts w:ascii="Calibri" w:eastAsia="宋体" w:hAnsi="Calibri" w:cs="Calibri"/>
          <w:sz w:val="22"/>
          <w:szCs w:val="22"/>
          <w:lang w:eastAsia="zh-CN"/>
        </w:rPr>
      </w:pPr>
      <w:r w:rsidRPr="00394B9C">
        <w:rPr>
          <w:rFonts w:eastAsia="宋体"/>
          <w:sz w:val="21"/>
          <w:szCs w:val="21"/>
          <w:lang w:eastAsia="zh-CN"/>
        </w:rPr>
        <w:t xml:space="preserve">2&gt; if in coverage on the frequency used for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communication, as defined in TS 36.304 [4, 11.4]:</w:t>
      </w:r>
    </w:p>
    <w:p w14:paraId="7CB83D75" w14:textId="77777777" w:rsidR="00394B9C" w:rsidRPr="00394B9C" w:rsidRDefault="00394B9C" w:rsidP="00394B9C">
      <w:pPr>
        <w:autoSpaceDE w:val="0"/>
        <w:autoSpaceDN w:val="0"/>
        <w:spacing w:before="100" w:after="180"/>
        <w:ind w:left="1135" w:hanging="284"/>
        <w:rPr>
          <w:rFonts w:ascii="Calibri" w:eastAsia="宋体" w:hAnsi="Calibri" w:cs="Calibri"/>
          <w:sz w:val="22"/>
          <w:szCs w:val="22"/>
          <w:lang w:eastAsia="zh-CN"/>
        </w:rPr>
      </w:pPr>
      <w:r w:rsidRPr="00394B9C">
        <w:rPr>
          <w:rFonts w:eastAsia="宋体"/>
          <w:sz w:val="21"/>
          <w:szCs w:val="21"/>
          <w:lang w:eastAsia="zh-CN"/>
        </w:rPr>
        <w:t xml:space="preserve">3&gt; if the UE is in RRC_CONNECTED and uses the </w:t>
      </w:r>
      <w:proofErr w:type="spellStart"/>
      <w:r w:rsidRPr="00394B9C">
        <w:rPr>
          <w:rFonts w:eastAsia="宋体"/>
          <w:sz w:val="21"/>
          <w:szCs w:val="21"/>
          <w:lang w:eastAsia="zh-CN"/>
        </w:rPr>
        <w:t>PCell</w:t>
      </w:r>
      <w:proofErr w:type="spellEnd"/>
      <w:r w:rsidRPr="00394B9C">
        <w:rPr>
          <w:rFonts w:eastAsia="宋体"/>
          <w:sz w:val="21"/>
          <w:szCs w:val="21"/>
          <w:lang w:eastAsia="zh-CN"/>
        </w:rPr>
        <w:t xml:space="preserve"> for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communication:</w:t>
      </w:r>
    </w:p>
    <w:p w14:paraId="431A9E13" w14:textId="77777777" w:rsidR="00394B9C" w:rsidRPr="00394B9C" w:rsidRDefault="00394B9C" w:rsidP="00394B9C">
      <w:pPr>
        <w:autoSpaceDE w:val="0"/>
        <w:autoSpaceDN w:val="0"/>
        <w:spacing w:before="100" w:after="180"/>
        <w:ind w:left="1418" w:hanging="284"/>
        <w:rPr>
          <w:rFonts w:ascii="Calibri" w:eastAsia="宋体" w:hAnsi="Calibri" w:cs="Calibri"/>
          <w:sz w:val="22"/>
          <w:szCs w:val="22"/>
          <w:lang w:eastAsia="zh-CN"/>
        </w:rPr>
      </w:pPr>
      <w:r w:rsidRPr="00394B9C">
        <w:rPr>
          <w:rFonts w:eastAsia="宋体"/>
          <w:sz w:val="21"/>
          <w:szCs w:val="21"/>
          <w:lang w:eastAsia="zh-CN"/>
        </w:rPr>
        <w:t xml:space="preserve">4&gt; if the UE is configured, by the current </w:t>
      </w:r>
      <w:proofErr w:type="spellStart"/>
      <w:r w:rsidRPr="00394B9C">
        <w:rPr>
          <w:rFonts w:eastAsia="宋体"/>
          <w:sz w:val="21"/>
          <w:szCs w:val="21"/>
          <w:lang w:eastAsia="zh-CN"/>
        </w:rPr>
        <w:t>PCell</w:t>
      </w:r>
      <w:proofErr w:type="spellEnd"/>
      <w:r w:rsidRPr="00394B9C">
        <w:rPr>
          <w:rFonts w:eastAsia="宋体"/>
          <w:sz w:val="21"/>
          <w:szCs w:val="21"/>
          <w:lang w:eastAsia="zh-CN"/>
        </w:rPr>
        <w:t xml:space="preserve">/ the </w:t>
      </w:r>
      <w:proofErr w:type="spellStart"/>
      <w:r w:rsidRPr="00394B9C">
        <w:rPr>
          <w:rFonts w:eastAsia="宋体"/>
          <w:sz w:val="21"/>
          <w:szCs w:val="21"/>
          <w:lang w:eastAsia="zh-CN"/>
        </w:rPr>
        <w:t>PCell</w:t>
      </w:r>
      <w:proofErr w:type="spellEnd"/>
      <w:r w:rsidRPr="00394B9C">
        <w:rPr>
          <w:rFonts w:eastAsia="宋体"/>
          <w:sz w:val="21"/>
          <w:szCs w:val="21"/>
          <w:lang w:eastAsia="zh-CN"/>
        </w:rPr>
        <w:t xml:space="preserve"> in which physical layer problems or radio link failure was detected, with </w:t>
      </w:r>
      <w:proofErr w:type="spellStart"/>
      <w:r w:rsidRPr="00394B9C">
        <w:rPr>
          <w:rFonts w:eastAsia="宋体"/>
          <w:i/>
          <w:iCs/>
          <w:sz w:val="21"/>
          <w:szCs w:val="21"/>
          <w:lang w:eastAsia="zh-CN"/>
        </w:rPr>
        <w:t>commTxResources</w:t>
      </w:r>
      <w:proofErr w:type="spellEnd"/>
      <w:r w:rsidRPr="00394B9C">
        <w:rPr>
          <w:rFonts w:eastAsia="宋体"/>
          <w:sz w:val="21"/>
          <w:szCs w:val="21"/>
          <w:lang w:eastAsia="zh-CN"/>
        </w:rPr>
        <w:t xml:space="preserve"> set to </w:t>
      </w:r>
      <w:r w:rsidRPr="00394B9C">
        <w:rPr>
          <w:rFonts w:eastAsia="宋体"/>
          <w:i/>
          <w:iCs/>
          <w:sz w:val="21"/>
          <w:szCs w:val="21"/>
          <w:lang w:eastAsia="zh-CN"/>
        </w:rPr>
        <w:t>scheduled</w:t>
      </w:r>
      <w:r w:rsidRPr="00394B9C">
        <w:rPr>
          <w:rFonts w:eastAsia="宋体"/>
          <w:sz w:val="21"/>
          <w:szCs w:val="21"/>
          <w:lang w:eastAsia="zh-CN"/>
        </w:rPr>
        <w:t>:</w:t>
      </w:r>
    </w:p>
    <w:p w14:paraId="6F2F2062" w14:textId="77777777" w:rsidR="00394B9C" w:rsidRPr="00394B9C" w:rsidRDefault="00394B9C" w:rsidP="00394B9C">
      <w:pPr>
        <w:autoSpaceDE w:val="0"/>
        <w:autoSpaceDN w:val="0"/>
        <w:spacing w:before="100" w:after="180"/>
        <w:ind w:left="1702" w:hanging="284"/>
        <w:rPr>
          <w:rFonts w:ascii="Calibri" w:eastAsia="宋体" w:hAnsi="Calibri" w:cs="Calibri"/>
          <w:sz w:val="22"/>
          <w:szCs w:val="22"/>
          <w:lang w:eastAsia="zh-CN"/>
        </w:rPr>
      </w:pPr>
      <w:r w:rsidRPr="00394B9C">
        <w:rPr>
          <w:rFonts w:eastAsia="宋体"/>
          <w:szCs w:val="20"/>
          <w:lang w:val="en-GB" w:eastAsia="zh-CN"/>
        </w:rPr>
        <w:t xml:space="preserve">5&gt; if T310 or T311 is running; and if the </w:t>
      </w:r>
      <w:proofErr w:type="spellStart"/>
      <w:r w:rsidRPr="00394B9C">
        <w:rPr>
          <w:rFonts w:eastAsia="宋体"/>
          <w:szCs w:val="20"/>
          <w:lang w:val="en-GB" w:eastAsia="zh-CN"/>
        </w:rPr>
        <w:t>PCell</w:t>
      </w:r>
      <w:proofErr w:type="spellEnd"/>
      <w:r w:rsidRPr="00394B9C">
        <w:rPr>
          <w:rFonts w:eastAsia="宋体"/>
          <w:szCs w:val="20"/>
          <w:lang w:val="en-GB" w:eastAsia="zh-CN"/>
        </w:rPr>
        <w:t xml:space="preserve"> at which the UE detected physical layer problems or radio link failure broadcasts </w:t>
      </w:r>
      <w:r w:rsidRPr="00394B9C">
        <w:rPr>
          <w:rFonts w:eastAsia="宋体"/>
          <w:i/>
          <w:iCs/>
          <w:szCs w:val="20"/>
          <w:lang w:val="en-GB" w:eastAsia="zh-CN"/>
        </w:rPr>
        <w:t>SystemInformationBlockType18</w:t>
      </w:r>
      <w:r w:rsidRPr="00394B9C">
        <w:rPr>
          <w:rFonts w:eastAsia="宋体"/>
          <w:szCs w:val="20"/>
          <w:lang w:val="en-GB" w:eastAsia="zh-CN"/>
        </w:rPr>
        <w:t xml:space="preserve"> including </w:t>
      </w:r>
      <w:proofErr w:type="spellStart"/>
      <w:r w:rsidRPr="00394B9C">
        <w:rPr>
          <w:rFonts w:eastAsia="宋体"/>
          <w:i/>
          <w:iCs/>
          <w:szCs w:val="20"/>
          <w:lang w:val="en-GB" w:eastAsia="zh-CN"/>
        </w:rPr>
        <w:t>commTxPoolExceptional</w:t>
      </w:r>
      <w:proofErr w:type="spellEnd"/>
      <w:r w:rsidRPr="00394B9C">
        <w:rPr>
          <w:rFonts w:eastAsia="宋体"/>
          <w:szCs w:val="20"/>
          <w:lang w:val="en-GB" w:eastAsia="zh-CN"/>
        </w:rPr>
        <w:t>; or</w:t>
      </w:r>
    </w:p>
    <w:p w14:paraId="7DFA3580" w14:textId="77777777" w:rsidR="00394B9C" w:rsidRPr="00394B9C" w:rsidRDefault="00394B9C" w:rsidP="00394B9C">
      <w:pPr>
        <w:autoSpaceDE w:val="0"/>
        <w:autoSpaceDN w:val="0"/>
        <w:spacing w:before="100" w:after="180"/>
        <w:ind w:left="1702" w:hanging="284"/>
        <w:rPr>
          <w:rFonts w:ascii="Calibri" w:eastAsia="宋体" w:hAnsi="Calibri" w:cs="Calibri"/>
          <w:sz w:val="22"/>
          <w:szCs w:val="22"/>
          <w:lang w:eastAsia="zh-CN"/>
        </w:rPr>
      </w:pPr>
      <w:r w:rsidRPr="00394B9C">
        <w:rPr>
          <w:rFonts w:eastAsia="宋体"/>
          <w:szCs w:val="20"/>
          <w:lang w:val="en-GB" w:eastAsia="zh-CN"/>
        </w:rPr>
        <w:t xml:space="preserve">5&gt; if T301 is running and the cell on which the UE initiated connection re-establishment broadcasts </w:t>
      </w:r>
      <w:r w:rsidRPr="00394B9C">
        <w:rPr>
          <w:rFonts w:eastAsia="宋体"/>
          <w:i/>
          <w:iCs/>
          <w:szCs w:val="20"/>
          <w:lang w:val="en-GB" w:eastAsia="zh-CN"/>
        </w:rPr>
        <w:t>SystemInformationBlockType18</w:t>
      </w:r>
      <w:r w:rsidRPr="00394B9C">
        <w:rPr>
          <w:rFonts w:eastAsia="宋体"/>
          <w:szCs w:val="20"/>
          <w:lang w:val="en-GB" w:eastAsia="zh-CN"/>
        </w:rPr>
        <w:t xml:space="preserve"> including </w:t>
      </w:r>
      <w:proofErr w:type="spellStart"/>
      <w:r w:rsidRPr="00394B9C">
        <w:rPr>
          <w:rFonts w:eastAsia="宋体"/>
          <w:i/>
          <w:iCs/>
          <w:szCs w:val="20"/>
          <w:lang w:val="en-GB" w:eastAsia="zh-CN"/>
        </w:rPr>
        <w:t>commTxPoolExceptional</w:t>
      </w:r>
      <w:proofErr w:type="spellEnd"/>
      <w:r w:rsidRPr="00394B9C">
        <w:rPr>
          <w:rFonts w:eastAsia="宋体"/>
          <w:szCs w:val="20"/>
          <w:lang w:val="en-GB" w:eastAsia="zh-CN"/>
        </w:rPr>
        <w:t>:</w:t>
      </w:r>
    </w:p>
    <w:p w14:paraId="02E370E8" w14:textId="77777777" w:rsidR="00394B9C" w:rsidRPr="00394B9C" w:rsidRDefault="00394B9C" w:rsidP="00394B9C">
      <w:pPr>
        <w:autoSpaceDE w:val="0"/>
        <w:autoSpaceDN w:val="0"/>
        <w:spacing w:before="100" w:after="180"/>
        <w:ind w:left="1985" w:hanging="284"/>
        <w:rPr>
          <w:rFonts w:ascii="Calibri" w:eastAsia="宋体" w:hAnsi="Calibri" w:cs="Calibri"/>
          <w:sz w:val="22"/>
          <w:szCs w:val="22"/>
          <w:lang w:eastAsia="zh-CN"/>
        </w:rPr>
      </w:pPr>
      <w:r w:rsidRPr="00394B9C">
        <w:rPr>
          <w:rFonts w:eastAsia="宋体"/>
          <w:sz w:val="21"/>
          <w:szCs w:val="21"/>
          <w:lang w:eastAsia="zh-CN"/>
        </w:rPr>
        <w:t xml:space="preserve">6&gt; configure lower layers to transmit the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control information and the corresponding data </w:t>
      </w:r>
      <w:r w:rsidRPr="00394B9C">
        <w:rPr>
          <w:rFonts w:eastAsia="宋体"/>
          <w:sz w:val="21"/>
          <w:szCs w:val="21"/>
          <w:shd w:val="clear" w:color="auto" w:fill="00FFFF"/>
          <w:lang w:eastAsia="zh-CN"/>
        </w:rPr>
        <w:t xml:space="preserve">using the pool of resources indicated by the first entry in </w:t>
      </w:r>
      <w:proofErr w:type="spellStart"/>
      <w:r w:rsidRPr="00394B9C">
        <w:rPr>
          <w:rFonts w:eastAsia="宋体"/>
          <w:i/>
          <w:iCs/>
          <w:sz w:val="21"/>
          <w:szCs w:val="21"/>
          <w:shd w:val="clear" w:color="auto" w:fill="00FFFF"/>
          <w:lang w:eastAsia="zh-CN"/>
        </w:rPr>
        <w:t>commTxPoolExceptional</w:t>
      </w:r>
      <w:proofErr w:type="spellEnd"/>
      <w:r w:rsidRPr="00394B9C">
        <w:rPr>
          <w:rFonts w:eastAsia="宋体"/>
          <w:sz w:val="21"/>
          <w:szCs w:val="21"/>
          <w:shd w:val="clear" w:color="auto" w:fill="00FFFF"/>
          <w:lang w:eastAsia="zh-CN"/>
        </w:rPr>
        <w:t>;</w:t>
      </w:r>
    </w:p>
    <w:p w14:paraId="6A6F1C11" w14:textId="77777777" w:rsidR="00394B9C" w:rsidRPr="00394B9C" w:rsidRDefault="00394B9C" w:rsidP="00394B9C">
      <w:pPr>
        <w:autoSpaceDE w:val="0"/>
        <w:autoSpaceDN w:val="0"/>
        <w:spacing w:before="100" w:after="180"/>
        <w:ind w:left="1702" w:hanging="284"/>
        <w:rPr>
          <w:rFonts w:ascii="Calibri" w:eastAsia="宋体" w:hAnsi="Calibri" w:cs="Calibri"/>
          <w:sz w:val="22"/>
          <w:szCs w:val="22"/>
          <w:lang w:eastAsia="zh-CN"/>
        </w:rPr>
      </w:pPr>
      <w:r w:rsidRPr="00394B9C">
        <w:rPr>
          <w:rFonts w:eastAsia="宋体"/>
          <w:szCs w:val="20"/>
          <w:lang w:val="en-GB" w:eastAsia="zh-CN"/>
        </w:rPr>
        <w:t>5&gt;  else:</w:t>
      </w:r>
    </w:p>
    <w:p w14:paraId="4394A353" w14:textId="77777777" w:rsidR="00394B9C" w:rsidRPr="00394B9C" w:rsidRDefault="00394B9C" w:rsidP="00394B9C">
      <w:pPr>
        <w:autoSpaceDE w:val="0"/>
        <w:autoSpaceDN w:val="0"/>
        <w:spacing w:before="100" w:after="180"/>
        <w:ind w:left="1985" w:hanging="284"/>
        <w:rPr>
          <w:rFonts w:ascii="Calibri" w:eastAsia="宋体" w:hAnsi="Calibri" w:cs="Calibri"/>
          <w:sz w:val="22"/>
          <w:szCs w:val="22"/>
          <w:lang w:eastAsia="zh-CN"/>
        </w:rPr>
      </w:pPr>
      <w:r w:rsidRPr="00394B9C">
        <w:rPr>
          <w:rFonts w:eastAsia="宋体"/>
          <w:sz w:val="21"/>
          <w:szCs w:val="21"/>
          <w:lang w:eastAsia="zh-CN"/>
        </w:rPr>
        <w:t xml:space="preserve">6&gt; configure lower layers to request E-UTRAN to assign transmission resources for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communication;</w:t>
      </w:r>
    </w:p>
    <w:p w14:paraId="384A8E41" w14:textId="77777777" w:rsidR="00394B9C" w:rsidRPr="00394B9C" w:rsidRDefault="00394B9C" w:rsidP="00394B9C">
      <w:pPr>
        <w:autoSpaceDE w:val="0"/>
        <w:autoSpaceDN w:val="0"/>
        <w:spacing w:before="100" w:after="180"/>
        <w:ind w:left="1418" w:hanging="284"/>
        <w:rPr>
          <w:rFonts w:ascii="Calibri" w:eastAsia="宋体" w:hAnsi="Calibri" w:cs="Calibri"/>
          <w:sz w:val="22"/>
          <w:szCs w:val="22"/>
          <w:lang w:eastAsia="zh-CN"/>
        </w:rPr>
      </w:pPr>
      <w:r w:rsidRPr="00394B9C">
        <w:rPr>
          <w:rFonts w:eastAsia="宋体"/>
          <w:sz w:val="21"/>
          <w:szCs w:val="21"/>
          <w:lang w:eastAsia="zh-CN"/>
        </w:rPr>
        <w:t>4&gt; else if the UE is configured with</w:t>
      </w:r>
      <w:r w:rsidRPr="00394B9C">
        <w:rPr>
          <w:rFonts w:eastAsia="宋体"/>
          <w:i/>
          <w:iCs/>
          <w:sz w:val="21"/>
          <w:szCs w:val="21"/>
          <w:lang w:eastAsia="zh-CN"/>
        </w:rPr>
        <w:t xml:space="preserve"> </w:t>
      </w:r>
      <w:proofErr w:type="spellStart"/>
      <w:r w:rsidRPr="00394B9C">
        <w:rPr>
          <w:rFonts w:eastAsia="宋体"/>
          <w:i/>
          <w:iCs/>
          <w:sz w:val="21"/>
          <w:szCs w:val="21"/>
          <w:lang w:eastAsia="zh-CN"/>
        </w:rPr>
        <w:t>commTxPoolNormalDedicated</w:t>
      </w:r>
      <w:proofErr w:type="spellEnd"/>
      <w:r w:rsidRPr="00394B9C">
        <w:rPr>
          <w:rFonts w:eastAsia="宋体"/>
          <w:sz w:val="21"/>
          <w:szCs w:val="21"/>
          <w:lang w:eastAsia="zh-CN"/>
        </w:rPr>
        <w:t>:</w:t>
      </w:r>
    </w:p>
    <w:p w14:paraId="1F402B0F" w14:textId="77777777" w:rsidR="00394B9C" w:rsidRPr="00394B9C" w:rsidRDefault="00394B9C" w:rsidP="00394B9C">
      <w:pPr>
        <w:autoSpaceDE w:val="0"/>
        <w:autoSpaceDN w:val="0"/>
        <w:spacing w:before="100" w:after="180"/>
        <w:ind w:left="1702" w:hanging="284"/>
        <w:rPr>
          <w:rFonts w:ascii="Calibri" w:eastAsia="宋体" w:hAnsi="Calibri" w:cs="Calibri"/>
          <w:sz w:val="22"/>
          <w:szCs w:val="22"/>
          <w:lang w:eastAsia="zh-CN"/>
        </w:rPr>
      </w:pPr>
      <w:r w:rsidRPr="00394B9C">
        <w:rPr>
          <w:rFonts w:eastAsia="宋体"/>
          <w:szCs w:val="20"/>
          <w:lang w:val="en-GB" w:eastAsia="zh-CN"/>
        </w:rPr>
        <w:t xml:space="preserve">5&gt;  configure lower layers to transmit the </w:t>
      </w:r>
      <w:proofErr w:type="spellStart"/>
      <w:r w:rsidRPr="00394B9C">
        <w:rPr>
          <w:rFonts w:eastAsia="宋体"/>
          <w:szCs w:val="20"/>
          <w:lang w:val="en-GB" w:eastAsia="zh-CN"/>
        </w:rPr>
        <w:t>sidelink</w:t>
      </w:r>
      <w:proofErr w:type="spellEnd"/>
      <w:r w:rsidRPr="00394B9C">
        <w:rPr>
          <w:rFonts w:eastAsia="宋体"/>
          <w:szCs w:val="20"/>
          <w:lang w:val="en-GB" w:eastAsia="zh-CN"/>
        </w:rPr>
        <w:t xml:space="preserve"> control information and the corresponding data </w:t>
      </w:r>
      <w:r w:rsidRPr="00394B9C">
        <w:rPr>
          <w:rFonts w:eastAsia="宋体"/>
          <w:szCs w:val="20"/>
          <w:shd w:val="clear" w:color="auto" w:fill="00FFFF"/>
          <w:lang w:val="en-GB" w:eastAsia="zh-CN"/>
        </w:rPr>
        <w:t xml:space="preserve">using the pool of resources indicated by the first entry in </w:t>
      </w:r>
      <w:proofErr w:type="spellStart"/>
      <w:r w:rsidRPr="00394B9C">
        <w:rPr>
          <w:rFonts w:eastAsia="宋体"/>
          <w:i/>
          <w:iCs/>
          <w:szCs w:val="20"/>
          <w:shd w:val="clear" w:color="auto" w:fill="00FFFF"/>
          <w:lang w:val="en-GB" w:eastAsia="zh-CN"/>
        </w:rPr>
        <w:t>commTxPoolNormalDedicated</w:t>
      </w:r>
      <w:proofErr w:type="spellEnd"/>
      <w:r w:rsidRPr="00394B9C">
        <w:rPr>
          <w:rFonts w:eastAsia="宋体"/>
          <w:szCs w:val="20"/>
          <w:shd w:val="clear" w:color="auto" w:fill="00FFFF"/>
          <w:lang w:val="en-GB" w:eastAsia="zh-CN"/>
        </w:rPr>
        <w:t>;</w:t>
      </w:r>
    </w:p>
    <w:p w14:paraId="7BC090F3" w14:textId="77777777" w:rsidR="00394B9C" w:rsidRPr="00394B9C" w:rsidRDefault="00394B9C" w:rsidP="00394B9C">
      <w:pPr>
        <w:autoSpaceDE w:val="0"/>
        <w:autoSpaceDN w:val="0"/>
        <w:spacing w:before="100" w:after="180"/>
        <w:ind w:left="1135" w:hanging="284"/>
        <w:rPr>
          <w:rFonts w:ascii="Calibri" w:eastAsia="宋体" w:hAnsi="Calibri" w:cs="Calibri"/>
          <w:sz w:val="22"/>
          <w:szCs w:val="22"/>
          <w:lang w:eastAsia="zh-CN"/>
        </w:rPr>
      </w:pPr>
      <w:r w:rsidRPr="00394B9C">
        <w:rPr>
          <w:rFonts w:eastAsia="宋体"/>
          <w:sz w:val="21"/>
          <w:szCs w:val="21"/>
          <w:lang w:eastAsia="zh-CN"/>
        </w:rPr>
        <w:t xml:space="preserve">3&gt; else (i.e.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communication in RRC_IDLE or on cell other than </w:t>
      </w:r>
      <w:proofErr w:type="spellStart"/>
      <w:r w:rsidRPr="00394B9C">
        <w:rPr>
          <w:rFonts w:eastAsia="宋体"/>
          <w:sz w:val="21"/>
          <w:szCs w:val="21"/>
          <w:lang w:eastAsia="zh-CN"/>
        </w:rPr>
        <w:t>PCell</w:t>
      </w:r>
      <w:proofErr w:type="spellEnd"/>
      <w:r w:rsidRPr="00394B9C">
        <w:rPr>
          <w:rFonts w:eastAsia="宋体"/>
          <w:sz w:val="21"/>
          <w:szCs w:val="21"/>
          <w:lang w:eastAsia="zh-CN"/>
        </w:rPr>
        <w:t xml:space="preserve"> in RRC_CONNECTED):</w:t>
      </w:r>
    </w:p>
    <w:p w14:paraId="2585A474" w14:textId="77777777" w:rsidR="00394B9C" w:rsidRPr="00394B9C" w:rsidRDefault="00394B9C" w:rsidP="00394B9C">
      <w:pPr>
        <w:autoSpaceDE w:val="0"/>
        <w:autoSpaceDN w:val="0"/>
        <w:spacing w:before="100" w:after="180"/>
        <w:ind w:left="1418" w:hanging="284"/>
        <w:rPr>
          <w:rFonts w:ascii="Calibri" w:eastAsia="宋体" w:hAnsi="Calibri" w:cs="Calibri"/>
          <w:sz w:val="22"/>
          <w:szCs w:val="22"/>
          <w:lang w:eastAsia="zh-CN"/>
        </w:rPr>
      </w:pPr>
      <w:r w:rsidRPr="00394B9C">
        <w:rPr>
          <w:rFonts w:eastAsia="宋体"/>
          <w:sz w:val="21"/>
          <w:szCs w:val="21"/>
          <w:lang w:eastAsia="zh-CN"/>
        </w:rPr>
        <w:t xml:space="preserve">4&gt; if the cell chosen for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communication transmission broadcasts </w:t>
      </w:r>
      <w:r w:rsidRPr="00394B9C">
        <w:rPr>
          <w:rFonts w:eastAsia="宋体"/>
          <w:i/>
          <w:iCs/>
          <w:sz w:val="21"/>
          <w:szCs w:val="21"/>
          <w:lang w:eastAsia="zh-CN"/>
        </w:rPr>
        <w:t>SystemInformationBlockType18</w:t>
      </w:r>
      <w:r w:rsidRPr="00394B9C">
        <w:rPr>
          <w:rFonts w:eastAsia="宋体"/>
          <w:sz w:val="21"/>
          <w:szCs w:val="21"/>
          <w:lang w:eastAsia="zh-CN"/>
        </w:rPr>
        <w:t>:</w:t>
      </w:r>
    </w:p>
    <w:p w14:paraId="1302B875" w14:textId="77777777" w:rsidR="00394B9C" w:rsidRPr="00394B9C" w:rsidRDefault="00394B9C" w:rsidP="00394B9C">
      <w:pPr>
        <w:autoSpaceDE w:val="0"/>
        <w:autoSpaceDN w:val="0"/>
        <w:spacing w:before="100" w:after="180"/>
        <w:ind w:left="1702" w:hanging="284"/>
        <w:rPr>
          <w:rFonts w:ascii="Calibri" w:eastAsia="宋体" w:hAnsi="Calibri" w:cs="Calibri"/>
          <w:sz w:val="22"/>
          <w:szCs w:val="22"/>
          <w:lang w:eastAsia="zh-CN"/>
        </w:rPr>
      </w:pPr>
      <w:r w:rsidRPr="00394B9C">
        <w:rPr>
          <w:rFonts w:eastAsia="宋体"/>
          <w:szCs w:val="20"/>
          <w:lang w:val="en-GB" w:eastAsia="zh-CN"/>
        </w:rPr>
        <w:lastRenderedPageBreak/>
        <w:t xml:space="preserve">5&gt;  if </w:t>
      </w:r>
      <w:r w:rsidRPr="00394B9C">
        <w:rPr>
          <w:rFonts w:eastAsia="宋体"/>
          <w:i/>
          <w:iCs/>
          <w:szCs w:val="20"/>
          <w:lang w:val="en-GB" w:eastAsia="zh-CN"/>
        </w:rPr>
        <w:t>SystemInformationBlockType18</w:t>
      </w:r>
      <w:r w:rsidRPr="00394B9C">
        <w:rPr>
          <w:rFonts w:eastAsia="宋体"/>
          <w:szCs w:val="20"/>
          <w:lang w:val="en-GB" w:eastAsia="zh-CN"/>
        </w:rPr>
        <w:t xml:space="preserve"> includes </w:t>
      </w:r>
      <w:proofErr w:type="spellStart"/>
      <w:r w:rsidRPr="00394B9C">
        <w:rPr>
          <w:rFonts w:eastAsia="宋体"/>
          <w:i/>
          <w:iCs/>
          <w:szCs w:val="20"/>
          <w:lang w:val="en-GB" w:eastAsia="zh-CN"/>
        </w:rPr>
        <w:t>commTxPoolNormalCommon</w:t>
      </w:r>
      <w:proofErr w:type="spellEnd"/>
      <w:r w:rsidRPr="00394B9C">
        <w:rPr>
          <w:rFonts w:eastAsia="宋体"/>
          <w:szCs w:val="20"/>
          <w:lang w:val="en-GB" w:eastAsia="zh-CN"/>
        </w:rPr>
        <w:t>:</w:t>
      </w:r>
    </w:p>
    <w:p w14:paraId="6A6B0A76" w14:textId="77777777" w:rsidR="00394B9C" w:rsidRPr="00394B9C" w:rsidRDefault="00394B9C" w:rsidP="00394B9C">
      <w:pPr>
        <w:autoSpaceDE w:val="0"/>
        <w:autoSpaceDN w:val="0"/>
        <w:spacing w:before="100" w:after="180"/>
        <w:ind w:left="1985" w:hanging="284"/>
        <w:rPr>
          <w:rFonts w:ascii="Calibri" w:eastAsia="宋体" w:hAnsi="Calibri" w:cs="Calibri"/>
          <w:sz w:val="22"/>
          <w:szCs w:val="22"/>
          <w:lang w:eastAsia="zh-CN"/>
        </w:rPr>
      </w:pPr>
      <w:r w:rsidRPr="00394B9C">
        <w:rPr>
          <w:rFonts w:eastAsia="宋体"/>
          <w:sz w:val="21"/>
          <w:szCs w:val="21"/>
          <w:lang w:eastAsia="zh-CN"/>
        </w:rPr>
        <w:t xml:space="preserve">6&gt; configure lower layers to transmit the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control information and the corresponding data </w:t>
      </w:r>
      <w:r w:rsidRPr="00394B9C">
        <w:rPr>
          <w:rFonts w:eastAsia="宋体"/>
          <w:sz w:val="21"/>
          <w:szCs w:val="21"/>
          <w:shd w:val="clear" w:color="auto" w:fill="00FFFF"/>
          <w:lang w:eastAsia="zh-CN"/>
        </w:rPr>
        <w:t xml:space="preserve">using the pool of resources indicated by the first entry in </w:t>
      </w:r>
      <w:proofErr w:type="spellStart"/>
      <w:r w:rsidRPr="00394B9C">
        <w:rPr>
          <w:rFonts w:eastAsia="宋体"/>
          <w:i/>
          <w:iCs/>
          <w:sz w:val="21"/>
          <w:szCs w:val="21"/>
          <w:shd w:val="clear" w:color="auto" w:fill="00FFFF"/>
          <w:lang w:eastAsia="zh-CN"/>
        </w:rPr>
        <w:t>commTxPoolNormalCommon</w:t>
      </w:r>
      <w:proofErr w:type="spellEnd"/>
      <w:r w:rsidRPr="00394B9C">
        <w:rPr>
          <w:rFonts w:eastAsia="宋体"/>
          <w:sz w:val="21"/>
          <w:szCs w:val="21"/>
          <w:shd w:val="clear" w:color="auto" w:fill="00FFFF"/>
          <w:lang w:eastAsia="zh-CN"/>
        </w:rPr>
        <w:t>;</w:t>
      </w:r>
    </w:p>
    <w:p w14:paraId="277D4648" w14:textId="77777777" w:rsidR="00394B9C" w:rsidRPr="00394B9C" w:rsidRDefault="00394B9C" w:rsidP="00394B9C">
      <w:pPr>
        <w:autoSpaceDE w:val="0"/>
        <w:autoSpaceDN w:val="0"/>
        <w:spacing w:before="100" w:after="180"/>
        <w:ind w:left="1702" w:hanging="284"/>
        <w:rPr>
          <w:rFonts w:ascii="Calibri" w:eastAsia="宋体" w:hAnsi="Calibri" w:cs="Calibri"/>
          <w:sz w:val="22"/>
          <w:szCs w:val="22"/>
          <w:lang w:eastAsia="zh-CN"/>
        </w:rPr>
      </w:pPr>
      <w:r w:rsidRPr="00394B9C">
        <w:rPr>
          <w:rFonts w:eastAsia="宋体"/>
          <w:szCs w:val="20"/>
          <w:lang w:val="en-GB" w:eastAsia="zh-CN"/>
        </w:rPr>
        <w:t>5&gt;  else:</w:t>
      </w:r>
    </w:p>
    <w:p w14:paraId="0BFE03D6" w14:textId="77777777" w:rsidR="00394B9C" w:rsidRPr="00394B9C" w:rsidRDefault="00394B9C" w:rsidP="00394B9C">
      <w:pPr>
        <w:autoSpaceDE w:val="0"/>
        <w:autoSpaceDN w:val="0"/>
        <w:spacing w:before="100" w:after="180"/>
        <w:ind w:left="1985" w:hanging="284"/>
        <w:rPr>
          <w:rFonts w:ascii="Calibri" w:eastAsia="宋体" w:hAnsi="Calibri" w:cs="Calibri"/>
          <w:sz w:val="22"/>
          <w:szCs w:val="22"/>
          <w:lang w:eastAsia="zh-CN"/>
        </w:rPr>
      </w:pPr>
      <w:r w:rsidRPr="00394B9C">
        <w:rPr>
          <w:rFonts w:eastAsia="宋体"/>
          <w:sz w:val="21"/>
          <w:szCs w:val="21"/>
          <w:lang w:eastAsia="zh-CN"/>
        </w:rPr>
        <w:t xml:space="preserve">6&gt; if the last connection establishment was initiated to request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communication transmission resources and resulted in T300 expiry; and</w:t>
      </w:r>
    </w:p>
    <w:p w14:paraId="2AE5EDC1" w14:textId="77777777" w:rsidR="00394B9C" w:rsidRPr="00394B9C" w:rsidRDefault="00394B9C" w:rsidP="00394B9C">
      <w:pPr>
        <w:autoSpaceDE w:val="0"/>
        <w:autoSpaceDN w:val="0"/>
        <w:spacing w:before="100" w:after="180"/>
        <w:ind w:left="1985" w:hanging="284"/>
        <w:rPr>
          <w:rFonts w:ascii="Calibri" w:eastAsia="宋体" w:hAnsi="Calibri" w:cs="Calibri"/>
          <w:sz w:val="22"/>
          <w:szCs w:val="22"/>
          <w:lang w:eastAsia="zh-CN"/>
        </w:rPr>
      </w:pPr>
      <w:r w:rsidRPr="00394B9C">
        <w:rPr>
          <w:rFonts w:eastAsia="宋体"/>
          <w:sz w:val="21"/>
          <w:szCs w:val="21"/>
          <w:lang w:eastAsia="zh-CN"/>
        </w:rPr>
        <w:t xml:space="preserve">6&gt; if the cell on which the UE initiated connection establishment broadcasts </w:t>
      </w:r>
      <w:r w:rsidRPr="00394B9C">
        <w:rPr>
          <w:rFonts w:eastAsia="宋体"/>
          <w:i/>
          <w:iCs/>
          <w:sz w:val="21"/>
          <w:szCs w:val="21"/>
          <w:lang w:eastAsia="zh-CN"/>
        </w:rPr>
        <w:t>SystemInformationBlockType18</w:t>
      </w:r>
      <w:r w:rsidRPr="00394B9C">
        <w:rPr>
          <w:rFonts w:eastAsia="宋体"/>
          <w:sz w:val="21"/>
          <w:szCs w:val="21"/>
          <w:lang w:eastAsia="zh-CN"/>
        </w:rPr>
        <w:t xml:space="preserve"> including </w:t>
      </w:r>
      <w:proofErr w:type="spellStart"/>
      <w:r w:rsidRPr="00394B9C">
        <w:rPr>
          <w:rFonts w:eastAsia="宋体"/>
          <w:i/>
          <w:iCs/>
          <w:sz w:val="21"/>
          <w:szCs w:val="21"/>
          <w:lang w:eastAsia="zh-CN"/>
        </w:rPr>
        <w:t>commTxPoolExceptional</w:t>
      </w:r>
      <w:proofErr w:type="spellEnd"/>
      <w:r w:rsidRPr="00394B9C">
        <w:rPr>
          <w:rFonts w:eastAsia="宋体"/>
          <w:sz w:val="21"/>
          <w:szCs w:val="21"/>
          <w:lang w:eastAsia="zh-CN"/>
        </w:rPr>
        <w:t>:</w:t>
      </w:r>
    </w:p>
    <w:p w14:paraId="51DEC3C1" w14:textId="77777777" w:rsidR="00394B9C" w:rsidRPr="00394B9C" w:rsidRDefault="00394B9C" w:rsidP="00394B9C">
      <w:pPr>
        <w:autoSpaceDE w:val="0"/>
        <w:autoSpaceDN w:val="0"/>
        <w:spacing w:before="100" w:after="180"/>
        <w:ind w:left="2269" w:hanging="284"/>
        <w:rPr>
          <w:rFonts w:ascii="Calibri" w:eastAsia="宋体" w:hAnsi="Calibri" w:cs="Calibri"/>
          <w:sz w:val="22"/>
          <w:szCs w:val="22"/>
          <w:lang w:eastAsia="zh-CN"/>
        </w:rPr>
      </w:pPr>
      <w:r w:rsidRPr="00394B9C">
        <w:rPr>
          <w:rFonts w:eastAsia="宋体"/>
          <w:sz w:val="21"/>
          <w:szCs w:val="21"/>
          <w:lang w:eastAsia="zh-CN"/>
        </w:rPr>
        <w:t xml:space="preserve">7&gt; from the moment T300 expired, as specified in 5.3.3.6, until receiving an </w:t>
      </w:r>
      <w:proofErr w:type="spellStart"/>
      <w:r w:rsidRPr="00394B9C">
        <w:rPr>
          <w:rFonts w:eastAsia="宋体"/>
          <w:i/>
          <w:iCs/>
          <w:sz w:val="21"/>
          <w:szCs w:val="21"/>
          <w:lang w:eastAsia="zh-CN"/>
        </w:rPr>
        <w:t>RRCConnectionReconfiguration</w:t>
      </w:r>
      <w:proofErr w:type="spellEnd"/>
      <w:r w:rsidRPr="00394B9C">
        <w:rPr>
          <w:rFonts w:eastAsia="宋体"/>
          <w:sz w:val="21"/>
          <w:szCs w:val="21"/>
          <w:lang w:eastAsia="zh-CN"/>
        </w:rPr>
        <w:t xml:space="preserve"> including </w:t>
      </w:r>
      <w:proofErr w:type="spellStart"/>
      <w:r w:rsidRPr="00394B9C">
        <w:rPr>
          <w:rFonts w:eastAsia="宋体"/>
          <w:i/>
          <w:iCs/>
          <w:sz w:val="21"/>
          <w:szCs w:val="21"/>
          <w:lang w:eastAsia="zh-CN"/>
        </w:rPr>
        <w:t>sl-CommConfig</w:t>
      </w:r>
      <w:proofErr w:type="spellEnd"/>
      <w:r w:rsidRPr="00394B9C">
        <w:rPr>
          <w:rFonts w:eastAsia="宋体"/>
          <w:sz w:val="21"/>
          <w:szCs w:val="21"/>
          <w:lang w:eastAsia="zh-CN"/>
        </w:rPr>
        <w:t xml:space="preserve"> or until receiving an </w:t>
      </w:r>
      <w:proofErr w:type="spellStart"/>
      <w:r w:rsidRPr="00394B9C">
        <w:rPr>
          <w:rFonts w:eastAsia="宋体"/>
          <w:i/>
          <w:iCs/>
          <w:sz w:val="21"/>
          <w:szCs w:val="21"/>
          <w:lang w:eastAsia="zh-CN"/>
        </w:rPr>
        <w:t>RRCConnectionRelease</w:t>
      </w:r>
      <w:proofErr w:type="spellEnd"/>
      <w:r w:rsidRPr="00394B9C">
        <w:rPr>
          <w:rFonts w:eastAsia="宋体"/>
          <w:sz w:val="21"/>
          <w:szCs w:val="21"/>
          <w:lang w:eastAsia="zh-CN"/>
        </w:rPr>
        <w:t xml:space="preserve"> or an </w:t>
      </w:r>
      <w:proofErr w:type="spellStart"/>
      <w:r w:rsidRPr="00394B9C">
        <w:rPr>
          <w:rFonts w:eastAsia="宋体"/>
          <w:i/>
          <w:iCs/>
          <w:sz w:val="21"/>
          <w:szCs w:val="21"/>
          <w:lang w:eastAsia="zh-CN"/>
        </w:rPr>
        <w:t>RRCConnectionReject</w:t>
      </w:r>
      <w:proofErr w:type="spellEnd"/>
      <w:r w:rsidRPr="00394B9C">
        <w:rPr>
          <w:rFonts w:eastAsia="宋体"/>
          <w:sz w:val="21"/>
          <w:szCs w:val="21"/>
          <w:lang w:eastAsia="zh-CN"/>
        </w:rPr>
        <w:t>;</w:t>
      </w:r>
    </w:p>
    <w:p w14:paraId="6A089741" w14:textId="77777777" w:rsidR="00394B9C" w:rsidRPr="00394B9C" w:rsidRDefault="00394B9C" w:rsidP="00394B9C">
      <w:pPr>
        <w:autoSpaceDE w:val="0"/>
        <w:autoSpaceDN w:val="0"/>
        <w:spacing w:before="100" w:after="180"/>
        <w:ind w:left="2552" w:hanging="284"/>
        <w:rPr>
          <w:rFonts w:ascii="Calibri" w:eastAsia="宋体" w:hAnsi="Calibri" w:cs="Calibri"/>
          <w:sz w:val="22"/>
          <w:szCs w:val="22"/>
          <w:lang w:eastAsia="zh-CN"/>
        </w:rPr>
      </w:pPr>
      <w:r w:rsidRPr="00394B9C">
        <w:rPr>
          <w:rFonts w:eastAsia="宋体"/>
          <w:sz w:val="21"/>
          <w:szCs w:val="21"/>
          <w:lang w:eastAsia="zh-CN"/>
        </w:rPr>
        <w:t xml:space="preserve">8&gt; configure lower layers to transmit the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control information and the corresponding data using the pool of resources indicated by the first entry in </w:t>
      </w:r>
      <w:proofErr w:type="spellStart"/>
      <w:r w:rsidRPr="00394B9C">
        <w:rPr>
          <w:rFonts w:eastAsia="宋体"/>
          <w:i/>
          <w:iCs/>
          <w:sz w:val="21"/>
          <w:szCs w:val="21"/>
          <w:lang w:eastAsia="zh-CN"/>
        </w:rPr>
        <w:t>commTxPoolExceptional</w:t>
      </w:r>
      <w:proofErr w:type="spellEnd"/>
      <w:r w:rsidRPr="00394B9C">
        <w:rPr>
          <w:rFonts w:eastAsia="宋体"/>
          <w:sz w:val="21"/>
          <w:szCs w:val="21"/>
          <w:lang w:eastAsia="zh-CN"/>
        </w:rPr>
        <w:t>;</w:t>
      </w:r>
    </w:p>
    <w:p w14:paraId="669F9824" w14:textId="77777777" w:rsidR="00394B9C" w:rsidRPr="00394B9C" w:rsidRDefault="00394B9C" w:rsidP="00394B9C">
      <w:pPr>
        <w:autoSpaceDE w:val="0"/>
        <w:autoSpaceDN w:val="0"/>
        <w:spacing w:before="100" w:after="180"/>
        <w:ind w:left="851" w:hanging="284"/>
        <w:rPr>
          <w:rFonts w:ascii="Calibri" w:eastAsia="宋体" w:hAnsi="Calibri" w:cs="Calibri"/>
          <w:sz w:val="22"/>
          <w:szCs w:val="22"/>
          <w:lang w:eastAsia="zh-CN"/>
        </w:rPr>
      </w:pPr>
      <w:r w:rsidRPr="00394B9C">
        <w:rPr>
          <w:rFonts w:eastAsia="宋体"/>
          <w:sz w:val="21"/>
          <w:szCs w:val="21"/>
          <w:lang w:eastAsia="zh-CN"/>
        </w:rPr>
        <w:t xml:space="preserve">2&gt; else (i.e. out of coverage on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carrier):</w:t>
      </w:r>
    </w:p>
    <w:p w14:paraId="4D653075" w14:textId="139C7CC4" w:rsidR="00394B9C" w:rsidRPr="00394B9C" w:rsidRDefault="00394B9C" w:rsidP="00394B9C">
      <w:pPr>
        <w:autoSpaceDE w:val="0"/>
        <w:autoSpaceDN w:val="0"/>
        <w:spacing w:before="100" w:after="180"/>
        <w:ind w:left="1135" w:hanging="284"/>
        <w:rPr>
          <w:lang w:val="en-GB" w:eastAsia="en-GB"/>
        </w:rPr>
      </w:pPr>
      <w:r w:rsidRPr="00394B9C">
        <w:rPr>
          <w:rFonts w:eastAsia="宋体"/>
          <w:sz w:val="21"/>
          <w:szCs w:val="21"/>
          <w:lang w:eastAsia="zh-CN"/>
        </w:rPr>
        <w:t xml:space="preserve">3&gt; configure lower layers to transmit the </w:t>
      </w:r>
      <w:proofErr w:type="spellStart"/>
      <w:r w:rsidRPr="00394B9C">
        <w:rPr>
          <w:rFonts w:eastAsia="宋体"/>
          <w:sz w:val="21"/>
          <w:szCs w:val="21"/>
          <w:lang w:eastAsia="zh-CN"/>
        </w:rPr>
        <w:t>sidelink</w:t>
      </w:r>
      <w:proofErr w:type="spellEnd"/>
      <w:r w:rsidRPr="00394B9C">
        <w:rPr>
          <w:rFonts w:eastAsia="宋体"/>
          <w:sz w:val="21"/>
          <w:szCs w:val="21"/>
          <w:lang w:eastAsia="zh-CN"/>
        </w:rPr>
        <w:t xml:space="preserve"> control information and the corresponding data using the pool of resources that were preconfigured i.e. </w:t>
      </w:r>
      <w:r w:rsidRPr="00394B9C">
        <w:rPr>
          <w:rFonts w:eastAsia="宋体"/>
          <w:sz w:val="21"/>
          <w:szCs w:val="21"/>
          <w:shd w:val="clear" w:color="auto" w:fill="00FFFF"/>
          <w:lang w:eastAsia="zh-CN"/>
        </w:rPr>
        <w:t xml:space="preserve">indicated by the first entry in </w:t>
      </w:r>
      <w:proofErr w:type="spellStart"/>
      <w:r w:rsidRPr="00394B9C">
        <w:rPr>
          <w:rFonts w:eastAsia="宋体"/>
          <w:i/>
          <w:iCs/>
          <w:sz w:val="21"/>
          <w:szCs w:val="21"/>
          <w:shd w:val="clear" w:color="auto" w:fill="00FFFF"/>
          <w:lang w:eastAsia="zh-CN"/>
        </w:rPr>
        <w:t>preconfigComm</w:t>
      </w:r>
      <w:proofErr w:type="spellEnd"/>
      <w:r w:rsidRPr="00394B9C">
        <w:rPr>
          <w:rFonts w:eastAsia="宋体"/>
          <w:sz w:val="21"/>
          <w:szCs w:val="21"/>
          <w:shd w:val="clear" w:color="auto" w:fill="00FFFF"/>
          <w:lang w:eastAsia="zh-CN"/>
        </w:rPr>
        <w:t xml:space="preserve"> in </w:t>
      </w:r>
      <w:r w:rsidRPr="00394B9C">
        <w:rPr>
          <w:rFonts w:eastAsia="宋体"/>
          <w:i/>
          <w:iCs/>
          <w:sz w:val="21"/>
          <w:szCs w:val="21"/>
          <w:shd w:val="clear" w:color="auto" w:fill="00FFFF"/>
          <w:lang w:eastAsia="zh-CN"/>
        </w:rPr>
        <w:t>SL-</w:t>
      </w:r>
      <w:proofErr w:type="spellStart"/>
      <w:r w:rsidRPr="00394B9C">
        <w:rPr>
          <w:rFonts w:eastAsia="宋体"/>
          <w:i/>
          <w:iCs/>
          <w:sz w:val="21"/>
          <w:szCs w:val="21"/>
          <w:shd w:val="clear" w:color="auto" w:fill="00FFFF"/>
          <w:lang w:eastAsia="zh-CN"/>
        </w:rPr>
        <w:t>Preconfiguration</w:t>
      </w:r>
      <w:proofErr w:type="spellEnd"/>
      <w:r w:rsidRPr="00394B9C">
        <w:rPr>
          <w:rFonts w:eastAsia="宋体"/>
          <w:sz w:val="21"/>
          <w:szCs w:val="21"/>
          <w:shd w:val="clear" w:color="auto" w:fill="00FFFF"/>
          <w:lang w:eastAsia="zh-CN"/>
        </w:rPr>
        <w:t xml:space="preserve"> defined in 9.3</w:t>
      </w:r>
      <w:r w:rsidRPr="00394B9C">
        <w:rPr>
          <w:rFonts w:eastAsia="宋体"/>
          <w:sz w:val="21"/>
          <w:szCs w:val="21"/>
          <w:lang w:eastAsia="zh-CN"/>
        </w:rPr>
        <w:t xml:space="preserve"> and in accordance with the timing of the selected </w:t>
      </w:r>
      <w:proofErr w:type="spellStart"/>
      <w:r w:rsidRPr="00394B9C">
        <w:rPr>
          <w:rFonts w:eastAsia="宋体"/>
          <w:sz w:val="21"/>
          <w:szCs w:val="21"/>
          <w:lang w:eastAsia="zh-CN"/>
        </w:rPr>
        <w:t>SyncRef</w:t>
      </w:r>
      <w:proofErr w:type="spellEnd"/>
      <w:r w:rsidRPr="00394B9C">
        <w:rPr>
          <w:rFonts w:eastAsia="宋体"/>
          <w:sz w:val="21"/>
          <w:szCs w:val="21"/>
          <w:lang w:eastAsia="zh-CN"/>
        </w:rPr>
        <w:t xml:space="preserve"> UE, or if the UE does not have a selected </w:t>
      </w:r>
      <w:proofErr w:type="spellStart"/>
      <w:r w:rsidRPr="00394B9C">
        <w:rPr>
          <w:rFonts w:eastAsia="宋体"/>
          <w:sz w:val="21"/>
          <w:szCs w:val="21"/>
          <w:lang w:eastAsia="zh-CN"/>
        </w:rPr>
        <w:t>SyncRef</w:t>
      </w:r>
      <w:proofErr w:type="spellEnd"/>
      <w:r w:rsidRPr="00394B9C">
        <w:rPr>
          <w:rFonts w:eastAsia="宋体"/>
          <w:sz w:val="21"/>
          <w:szCs w:val="21"/>
          <w:lang w:eastAsia="zh-CN"/>
        </w:rPr>
        <w:t xml:space="preserve"> UE, based on the UEs own timing;</w:t>
      </w:r>
    </w:p>
    <w:sectPr w:rsidR="00394B9C" w:rsidRPr="00394B9C" w:rsidSect="000643B7">
      <w:pgSz w:w="11906" w:h="16838"/>
      <w:pgMar w:top="1276"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29388" w14:textId="77777777" w:rsidR="00157886" w:rsidRDefault="00157886">
      <w:r>
        <w:separator/>
      </w:r>
    </w:p>
  </w:endnote>
  <w:endnote w:type="continuationSeparator" w:id="0">
    <w:p w14:paraId="0EAA7EF6" w14:textId="77777777" w:rsidR="00157886" w:rsidRDefault="0015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B0D06" w14:textId="77777777" w:rsidR="00157886" w:rsidRDefault="00157886">
      <w:r>
        <w:separator/>
      </w:r>
    </w:p>
  </w:footnote>
  <w:footnote w:type="continuationSeparator" w:id="0">
    <w:p w14:paraId="2FF9AF24" w14:textId="77777777" w:rsidR="00157886" w:rsidRDefault="00157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45pt;height:11.45pt" o:bullet="t">
        <v:imagedata r:id="rId1" o:title="mso2F73"/>
      </v:shape>
    </w:pict>
  </w:numPicBullet>
  <w:numPicBullet w:numPicBulletId="1">
    <w:pict>
      <v:shape id="_x0000_i1035" type="#_x0000_t75" style="width:11.45pt;height:11.45pt" o:bullet="t">
        <v:imagedata r:id="rId2" o:title="msoECE5"/>
      </v:shape>
    </w:pict>
  </w:numPicBullet>
  <w:abstractNum w:abstractNumId="0"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4C5367"/>
    <w:multiLevelType w:val="hybridMultilevel"/>
    <w:tmpl w:val="DFF2DF5C"/>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9542A8"/>
    <w:multiLevelType w:val="hybridMultilevel"/>
    <w:tmpl w:val="0ADE6B1A"/>
    <w:lvl w:ilvl="0" w:tplc="2EB2D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556CEC"/>
    <w:multiLevelType w:val="hybridMultilevel"/>
    <w:tmpl w:val="AEF6A9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A4D2E"/>
    <w:multiLevelType w:val="hybridMultilevel"/>
    <w:tmpl w:val="5186FAEE"/>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EF429BD"/>
    <w:multiLevelType w:val="hybridMultilevel"/>
    <w:tmpl w:val="EAC2A2BA"/>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9C26BE"/>
    <w:multiLevelType w:val="hybridMultilevel"/>
    <w:tmpl w:val="EA28A08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BB4C22"/>
    <w:multiLevelType w:val="hybridMultilevel"/>
    <w:tmpl w:val="0428ED1A"/>
    <w:lvl w:ilvl="0" w:tplc="B448B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0F57E7"/>
    <w:multiLevelType w:val="hybridMultilevel"/>
    <w:tmpl w:val="F5E60F14"/>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055618"/>
    <w:multiLevelType w:val="hybridMultilevel"/>
    <w:tmpl w:val="DC343062"/>
    <w:lvl w:ilvl="0" w:tplc="9ED4D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C111861"/>
    <w:multiLevelType w:val="hybridMultilevel"/>
    <w:tmpl w:val="0C3E0BA2"/>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4"/>
  </w:num>
  <w:num w:numId="2">
    <w:abstractNumId w:val="14"/>
  </w:num>
  <w:num w:numId="3">
    <w:abstractNumId w:val="11"/>
  </w:num>
  <w:num w:numId="4">
    <w:abstractNumId w:val="23"/>
  </w:num>
  <w:num w:numId="5">
    <w:abstractNumId w:val="22"/>
  </w:num>
  <w:num w:numId="6">
    <w:abstractNumId w:val="25"/>
  </w:num>
  <w:num w:numId="7">
    <w:abstractNumId w:val="17"/>
  </w:num>
  <w:num w:numId="8">
    <w:abstractNumId w:val="2"/>
  </w:num>
  <w:num w:numId="9">
    <w:abstractNumId w:val="4"/>
  </w:num>
  <w:num w:numId="10">
    <w:abstractNumId w:val="6"/>
  </w:num>
  <w:num w:numId="11">
    <w:abstractNumId w:val="3"/>
  </w:num>
  <w:num w:numId="12">
    <w:abstractNumId w:val="7"/>
  </w:num>
  <w:num w:numId="13">
    <w:abstractNumId w:val="5"/>
  </w:num>
  <w:num w:numId="14">
    <w:abstractNumId w:val="20"/>
  </w:num>
  <w:num w:numId="15">
    <w:abstractNumId w:val="9"/>
  </w:num>
  <w:num w:numId="16">
    <w:abstractNumId w:val="13"/>
  </w:num>
  <w:num w:numId="17">
    <w:abstractNumId w:val="12"/>
  </w:num>
  <w:num w:numId="18">
    <w:abstractNumId w:val="1"/>
  </w:num>
  <w:num w:numId="19">
    <w:abstractNumId w:val="18"/>
  </w:num>
  <w:num w:numId="20">
    <w:abstractNumId w:val="15"/>
  </w:num>
  <w:num w:numId="21">
    <w:abstractNumId w:val="19"/>
  </w:num>
  <w:num w:numId="22">
    <w:abstractNumId w:val="0"/>
  </w:num>
  <w:num w:numId="23">
    <w:abstractNumId w:val="21"/>
  </w:num>
  <w:num w:numId="24">
    <w:abstractNumId w:val="16"/>
  </w:num>
  <w:num w:numId="25">
    <w:abstractNumId w:val="8"/>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577"/>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120"/>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8B3"/>
    <w:rsid w:val="0002195F"/>
    <w:rsid w:val="00021B1B"/>
    <w:rsid w:val="00021C03"/>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BF"/>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4A2"/>
    <w:rsid w:val="0003772C"/>
    <w:rsid w:val="000377D4"/>
    <w:rsid w:val="00037A41"/>
    <w:rsid w:val="00037DB4"/>
    <w:rsid w:val="00037DBD"/>
    <w:rsid w:val="00037E65"/>
    <w:rsid w:val="00037F7D"/>
    <w:rsid w:val="00040024"/>
    <w:rsid w:val="000401D0"/>
    <w:rsid w:val="00040360"/>
    <w:rsid w:val="0004098F"/>
    <w:rsid w:val="00040B99"/>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6A38"/>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6A2"/>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B15"/>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3D"/>
    <w:rsid w:val="000613E6"/>
    <w:rsid w:val="00061A2C"/>
    <w:rsid w:val="00061B18"/>
    <w:rsid w:val="00062612"/>
    <w:rsid w:val="0006378E"/>
    <w:rsid w:val="000637DD"/>
    <w:rsid w:val="000638AA"/>
    <w:rsid w:val="00063AA3"/>
    <w:rsid w:val="0006415F"/>
    <w:rsid w:val="000641A0"/>
    <w:rsid w:val="0006438A"/>
    <w:rsid w:val="000643B7"/>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3BEF"/>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8C"/>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64B"/>
    <w:rsid w:val="000C18A4"/>
    <w:rsid w:val="000C19B2"/>
    <w:rsid w:val="000C1B5F"/>
    <w:rsid w:val="000C2208"/>
    <w:rsid w:val="000C2DDC"/>
    <w:rsid w:val="000C2EFE"/>
    <w:rsid w:val="000C31B8"/>
    <w:rsid w:val="000C3411"/>
    <w:rsid w:val="000C3E7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13"/>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C98"/>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0D2B"/>
    <w:rsid w:val="00101175"/>
    <w:rsid w:val="001013FA"/>
    <w:rsid w:val="00101797"/>
    <w:rsid w:val="001017CA"/>
    <w:rsid w:val="00101B73"/>
    <w:rsid w:val="00101EF7"/>
    <w:rsid w:val="00101F95"/>
    <w:rsid w:val="00102133"/>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18C3"/>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19DE"/>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9D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1D30"/>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886"/>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890"/>
    <w:rsid w:val="00180CB0"/>
    <w:rsid w:val="001814F8"/>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6F8C"/>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95F"/>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3CCF"/>
    <w:rsid w:val="001E4190"/>
    <w:rsid w:val="001E43E1"/>
    <w:rsid w:val="001E44AD"/>
    <w:rsid w:val="001E44F5"/>
    <w:rsid w:val="001E4547"/>
    <w:rsid w:val="001E4EB7"/>
    <w:rsid w:val="001E537F"/>
    <w:rsid w:val="001E5490"/>
    <w:rsid w:val="001E5698"/>
    <w:rsid w:val="001E59F8"/>
    <w:rsid w:val="001E5C17"/>
    <w:rsid w:val="001E5DE6"/>
    <w:rsid w:val="001E6420"/>
    <w:rsid w:val="001E7227"/>
    <w:rsid w:val="001E7352"/>
    <w:rsid w:val="001E77D0"/>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526"/>
    <w:rsid w:val="001F3B95"/>
    <w:rsid w:val="001F3C10"/>
    <w:rsid w:val="001F3F42"/>
    <w:rsid w:val="001F3FCA"/>
    <w:rsid w:val="001F47EF"/>
    <w:rsid w:val="001F4893"/>
    <w:rsid w:val="001F4A5B"/>
    <w:rsid w:val="001F4B27"/>
    <w:rsid w:val="001F4B86"/>
    <w:rsid w:val="001F4D40"/>
    <w:rsid w:val="001F4DED"/>
    <w:rsid w:val="001F5031"/>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951"/>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58"/>
    <w:rsid w:val="00235763"/>
    <w:rsid w:val="00235853"/>
    <w:rsid w:val="00235964"/>
    <w:rsid w:val="00235D9E"/>
    <w:rsid w:val="002361CA"/>
    <w:rsid w:val="00236A98"/>
    <w:rsid w:val="00236AA0"/>
    <w:rsid w:val="00236AA7"/>
    <w:rsid w:val="00236B8F"/>
    <w:rsid w:val="00236CC9"/>
    <w:rsid w:val="00237042"/>
    <w:rsid w:val="0023733C"/>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6BDF"/>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16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34A"/>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56F"/>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77C"/>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A4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367"/>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4E8"/>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D27"/>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272"/>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586"/>
    <w:rsid w:val="00334A18"/>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A73"/>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6E8D"/>
    <w:rsid w:val="003578A4"/>
    <w:rsid w:val="003600E6"/>
    <w:rsid w:val="00360493"/>
    <w:rsid w:val="00360649"/>
    <w:rsid w:val="003606BE"/>
    <w:rsid w:val="00360C38"/>
    <w:rsid w:val="00360E25"/>
    <w:rsid w:val="00360F55"/>
    <w:rsid w:val="00360F95"/>
    <w:rsid w:val="003611D5"/>
    <w:rsid w:val="00361594"/>
    <w:rsid w:val="00361AFA"/>
    <w:rsid w:val="00361C59"/>
    <w:rsid w:val="00361E49"/>
    <w:rsid w:val="00361F7A"/>
    <w:rsid w:val="003624C2"/>
    <w:rsid w:val="0036283C"/>
    <w:rsid w:val="0036323F"/>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19FA"/>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34D"/>
    <w:rsid w:val="00377CDF"/>
    <w:rsid w:val="00380523"/>
    <w:rsid w:val="00380BA5"/>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7F9"/>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B9C"/>
    <w:rsid w:val="00394EA8"/>
    <w:rsid w:val="0039511F"/>
    <w:rsid w:val="0039529D"/>
    <w:rsid w:val="00395308"/>
    <w:rsid w:val="00395898"/>
    <w:rsid w:val="003959CC"/>
    <w:rsid w:val="00395D00"/>
    <w:rsid w:val="00395EE4"/>
    <w:rsid w:val="0039647E"/>
    <w:rsid w:val="00396877"/>
    <w:rsid w:val="0039690D"/>
    <w:rsid w:val="00396AB0"/>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3AF"/>
    <w:rsid w:val="003B76AB"/>
    <w:rsid w:val="003B7952"/>
    <w:rsid w:val="003B79A8"/>
    <w:rsid w:val="003B7FD4"/>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518"/>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1EC4"/>
    <w:rsid w:val="003D2438"/>
    <w:rsid w:val="003D2872"/>
    <w:rsid w:val="003D2926"/>
    <w:rsid w:val="003D29EE"/>
    <w:rsid w:val="003D2EAE"/>
    <w:rsid w:val="003D32EF"/>
    <w:rsid w:val="003D3672"/>
    <w:rsid w:val="003D3B4F"/>
    <w:rsid w:val="003D3DA3"/>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4F1"/>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1FBB"/>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37"/>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6B2"/>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00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47D"/>
    <w:rsid w:val="00473A00"/>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2B1E"/>
    <w:rsid w:val="00483278"/>
    <w:rsid w:val="00483382"/>
    <w:rsid w:val="0048338F"/>
    <w:rsid w:val="00483752"/>
    <w:rsid w:val="004837A8"/>
    <w:rsid w:val="00483B26"/>
    <w:rsid w:val="00483CBD"/>
    <w:rsid w:val="00484197"/>
    <w:rsid w:val="004842A7"/>
    <w:rsid w:val="00484F38"/>
    <w:rsid w:val="00484F97"/>
    <w:rsid w:val="00485F31"/>
    <w:rsid w:val="004863E2"/>
    <w:rsid w:val="004866B4"/>
    <w:rsid w:val="0048670E"/>
    <w:rsid w:val="00486923"/>
    <w:rsid w:val="004869D4"/>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6E86"/>
    <w:rsid w:val="004A7278"/>
    <w:rsid w:val="004A736A"/>
    <w:rsid w:val="004A73AF"/>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21FB"/>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62F"/>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4B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B8F"/>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58B"/>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8A3"/>
    <w:rsid w:val="00515AE4"/>
    <w:rsid w:val="005160CF"/>
    <w:rsid w:val="00516296"/>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33"/>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4C26"/>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736"/>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BBD"/>
    <w:rsid w:val="00541F40"/>
    <w:rsid w:val="00542408"/>
    <w:rsid w:val="00542549"/>
    <w:rsid w:val="00542781"/>
    <w:rsid w:val="0054288C"/>
    <w:rsid w:val="005429B4"/>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0B"/>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28CE"/>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6A1"/>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5F6F"/>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0AB"/>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713"/>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5E2"/>
    <w:rsid w:val="006146CD"/>
    <w:rsid w:val="006146CF"/>
    <w:rsid w:val="00614801"/>
    <w:rsid w:val="00614D4E"/>
    <w:rsid w:val="00614D80"/>
    <w:rsid w:val="0061510F"/>
    <w:rsid w:val="006157AC"/>
    <w:rsid w:val="00615CC0"/>
    <w:rsid w:val="00615CF4"/>
    <w:rsid w:val="00615D2E"/>
    <w:rsid w:val="00615D98"/>
    <w:rsid w:val="00615DC9"/>
    <w:rsid w:val="00616149"/>
    <w:rsid w:val="006170EC"/>
    <w:rsid w:val="006175FB"/>
    <w:rsid w:val="006179A5"/>
    <w:rsid w:val="006201F3"/>
    <w:rsid w:val="00620A2B"/>
    <w:rsid w:val="00620B76"/>
    <w:rsid w:val="00620EA7"/>
    <w:rsid w:val="006215F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84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C92"/>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6BE"/>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2B"/>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980"/>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9E"/>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6CD"/>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6CC2"/>
    <w:rsid w:val="006F7098"/>
    <w:rsid w:val="006F70A0"/>
    <w:rsid w:val="006F7316"/>
    <w:rsid w:val="006F7382"/>
    <w:rsid w:val="006F79BF"/>
    <w:rsid w:val="006F7FA2"/>
    <w:rsid w:val="0070010B"/>
    <w:rsid w:val="0070015E"/>
    <w:rsid w:val="0070062E"/>
    <w:rsid w:val="00700FF9"/>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987"/>
    <w:rsid w:val="00703A4A"/>
    <w:rsid w:val="00703E66"/>
    <w:rsid w:val="0070424E"/>
    <w:rsid w:val="00704279"/>
    <w:rsid w:val="00704314"/>
    <w:rsid w:val="0070444D"/>
    <w:rsid w:val="007046D3"/>
    <w:rsid w:val="00704DAB"/>
    <w:rsid w:val="00704FAF"/>
    <w:rsid w:val="00705211"/>
    <w:rsid w:val="007056C1"/>
    <w:rsid w:val="007057CD"/>
    <w:rsid w:val="00705814"/>
    <w:rsid w:val="00706AA0"/>
    <w:rsid w:val="00706BAA"/>
    <w:rsid w:val="00706BE9"/>
    <w:rsid w:val="00707C17"/>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28E7"/>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1E7"/>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3F6"/>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C30"/>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20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90"/>
    <w:rsid w:val="00787AFB"/>
    <w:rsid w:val="00787C6A"/>
    <w:rsid w:val="0079036A"/>
    <w:rsid w:val="0079038F"/>
    <w:rsid w:val="00790A12"/>
    <w:rsid w:val="00790B19"/>
    <w:rsid w:val="00790BE7"/>
    <w:rsid w:val="00790F90"/>
    <w:rsid w:val="007911BB"/>
    <w:rsid w:val="0079131D"/>
    <w:rsid w:val="007913E3"/>
    <w:rsid w:val="00791C9C"/>
    <w:rsid w:val="00791CFE"/>
    <w:rsid w:val="00792440"/>
    <w:rsid w:val="00792674"/>
    <w:rsid w:val="0079298F"/>
    <w:rsid w:val="007933D5"/>
    <w:rsid w:val="007939DA"/>
    <w:rsid w:val="0079416C"/>
    <w:rsid w:val="007942DD"/>
    <w:rsid w:val="00794490"/>
    <w:rsid w:val="00794598"/>
    <w:rsid w:val="00794678"/>
    <w:rsid w:val="007946FE"/>
    <w:rsid w:val="00795202"/>
    <w:rsid w:val="00795233"/>
    <w:rsid w:val="007959F7"/>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35A"/>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CD"/>
    <w:rsid w:val="007C10C2"/>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103"/>
    <w:rsid w:val="007D3445"/>
    <w:rsid w:val="007D357A"/>
    <w:rsid w:val="007D3DCA"/>
    <w:rsid w:val="007D42DE"/>
    <w:rsid w:val="007D4739"/>
    <w:rsid w:val="007D49DA"/>
    <w:rsid w:val="007D4BA0"/>
    <w:rsid w:val="007D4E5A"/>
    <w:rsid w:val="007D501C"/>
    <w:rsid w:val="007D629A"/>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53E"/>
    <w:rsid w:val="007E1611"/>
    <w:rsid w:val="007E16C8"/>
    <w:rsid w:val="007E1A5B"/>
    <w:rsid w:val="007E2020"/>
    <w:rsid w:val="007E21FF"/>
    <w:rsid w:val="007E22BE"/>
    <w:rsid w:val="007E22BF"/>
    <w:rsid w:val="007E24C9"/>
    <w:rsid w:val="007E24F9"/>
    <w:rsid w:val="007E3A95"/>
    <w:rsid w:val="007E3BCD"/>
    <w:rsid w:val="007E3FB4"/>
    <w:rsid w:val="007E3FE1"/>
    <w:rsid w:val="007E4897"/>
    <w:rsid w:val="007E49C7"/>
    <w:rsid w:val="007E4C21"/>
    <w:rsid w:val="007E4D24"/>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68D"/>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0F45"/>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6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EE"/>
    <w:rsid w:val="008674F3"/>
    <w:rsid w:val="0086771F"/>
    <w:rsid w:val="008678CB"/>
    <w:rsid w:val="0086798E"/>
    <w:rsid w:val="00867A40"/>
    <w:rsid w:val="00867D47"/>
    <w:rsid w:val="00867E29"/>
    <w:rsid w:val="00867FB6"/>
    <w:rsid w:val="00867FBD"/>
    <w:rsid w:val="0087028D"/>
    <w:rsid w:val="00870702"/>
    <w:rsid w:val="0087092E"/>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4B6"/>
    <w:rsid w:val="008746DE"/>
    <w:rsid w:val="0087480A"/>
    <w:rsid w:val="008749FA"/>
    <w:rsid w:val="008751E6"/>
    <w:rsid w:val="0087528F"/>
    <w:rsid w:val="008755E0"/>
    <w:rsid w:val="00875784"/>
    <w:rsid w:val="00875D58"/>
    <w:rsid w:val="00875FCA"/>
    <w:rsid w:val="00876029"/>
    <w:rsid w:val="0087618A"/>
    <w:rsid w:val="0087681F"/>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01"/>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0F"/>
    <w:rsid w:val="00890562"/>
    <w:rsid w:val="0089073F"/>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4FC0"/>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2E3B"/>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949"/>
    <w:rsid w:val="00923BE6"/>
    <w:rsid w:val="00924167"/>
    <w:rsid w:val="0092436B"/>
    <w:rsid w:val="0092452C"/>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9E4"/>
    <w:rsid w:val="00937C62"/>
    <w:rsid w:val="00940600"/>
    <w:rsid w:val="00940BD8"/>
    <w:rsid w:val="00940DB8"/>
    <w:rsid w:val="00940FB5"/>
    <w:rsid w:val="00941079"/>
    <w:rsid w:val="00941155"/>
    <w:rsid w:val="009413E0"/>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AE0"/>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44"/>
    <w:rsid w:val="00951B7E"/>
    <w:rsid w:val="009521D3"/>
    <w:rsid w:val="009523F0"/>
    <w:rsid w:val="00952A03"/>
    <w:rsid w:val="00952A7F"/>
    <w:rsid w:val="00952AC2"/>
    <w:rsid w:val="00952CE9"/>
    <w:rsid w:val="00953349"/>
    <w:rsid w:val="0095344E"/>
    <w:rsid w:val="00953960"/>
    <w:rsid w:val="00954A06"/>
    <w:rsid w:val="00954A1F"/>
    <w:rsid w:val="00954B9B"/>
    <w:rsid w:val="00954CC8"/>
    <w:rsid w:val="009557F3"/>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18A"/>
    <w:rsid w:val="00964209"/>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53B"/>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DB9"/>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421"/>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D35"/>
    <w:rsid w:val="009A2DE3"/>
    <w:rsid w:val="009A3561"/>
    <w:rsid w:val="009A38D8"/>
    <w:rsid w:val="009A39E3"/>
    <w:rsid w:val="009A3B9D"/>
    <w:rsid w:val="009A3D60"/>
    <w:rsid w:val="009A48B2"/>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22D"/>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77D"/>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2F60"/>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84D"/>
    <w:rsid w:val="009E4B3D"/>
    <w:rsid w:val="009E557F"/>
    <w:rsid w:val="009E5B6D"/>
    <w:rsid w:val="009E5B7D"/>
    <w:rsid w:val="009E5F3B"/>
    <w:rsid w:val="009E638D"/>
    <w:rsid w:val="009E66EC"/>
    <w:rsid w:val="009E6951"/>
    <w:rsid w:val="009E6D81"/>
    <w:rsid w:val="009E6E97"/>
    <w:rsid w:val="009E7521"/>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0E2"/>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56C"/>
    <w:rsid w:val="00A06817"/>
    <w:rsid w:val="00A06CB6"/>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81"/>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393"/>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8B7"/>
    <w:rsid w:val="00A4492C"/>
    <w:rsid w:val="00A44993"/>
    <w:rsid w:val="00A44F50"/>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3209"/>
    <w:rsid w:val="00A532DC"/>
    <w:rsid w:val="00A53440"/>
    <w:rsid w:val="00A53513"/>
    <w:rsid w:val="00A5385E"/>
    <w:rsid w:val="00A538AE"/>
    <w:rsid w:val="00A53A90"/>
    <w:rsid w:val="00A5464A"/>
    <w:rsid w:val="00A549C9"/>
    <w:rsid w:val="00A54D41"/>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1D4B"/>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91C"/>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4AD3"/>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3D7"/>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0E4"/>
    <w:rsid w:val="00AD3D2A"/>
    <w:rsid w:val="00AD4B30"/>
    <w:rsid w:val="00AD4B56"/>
    <w:rsid w:val="00AD545D"/>
    <w:rsid w:val="00AD57E0"/>
    <w:rsid w:val="00AD59E3"/>
    <w:rsid w:val="00AD5A35"/>
    <w:rsid w:val="00AD5EA0"/>
    <w:rsid w:val="00AD6E74"/>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16B"/>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5D4"/>
    <w:rsid w:val="00AF0628"/>
    <w:rsid w:val="00AF0E78"/>
    <w:rsid w:val="00AF1400"/>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9AE"/>
    <w:rsid w:val="00B14A2B"/>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DA9"/>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27E01"/>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37D"/>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A2E"/>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4F1A"/>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7AC"/>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739"/>
    <w:rsid w:val="00BA297B"/>
    <w:rsid w:val="00BA2B17"/>
    <w:rsid w:val="00BA3A00"/>
    <w:rsid w:val="00BA3E47"/>
    <w:rsid w:val="00BA4478"/>
    <w:rsid w:val="00BA4D6A"/>
    <w:rsid w:val="00BA4E32"/>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414"/>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980"/>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BD2"/>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842"/>
    <w:rsid w:val="00C24CEC"/>
    <w:rsid w:val="00C24DEA"/>
    <w:rsid w:val="00C24FB2"/>
    <w:rsid w:val="00C25517"/>
    <w:rsid w:val="00C259D5"/>
    <w:rsid w:val="00C263DA"/>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72D"/>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5E9E"/>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8C9"/>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1A09"/>
    <w:rsid w:val="00C72311"/>
    <w:rsid w:val="00C724E8"/>
    <w:rsid w:val="00C72C80"/>
    <w:rsid w:val="00C72CA7"/>
    <w:rsid w:val="00C7301F"/>
    <w:rsid w:val="00C739FD"/>
    <w:rsid w:val="00C744D2"/>
    <w:rsid w:val="00C75487"/>
    <w:rsid w:val="00C75861"/>
    <w:rsid w:val="00C75958"/>
    <w:rsid w:val="00C75A33"/>
    <w:rsid w:val="00C75BC0"/>
    <w:rsid w:val="00C75FC0"/>
    <w:rsid w:val="00C7611A"/>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12"/>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B63"/>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510"/>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6FD"/>
    <w:rsid w:val="00CB4A3B"/>
    <w:rsid w:val="00CB565C"/>
    <w:rsid w:val="00CB5894"/>
    <w:rsid w:val="00CB58C3"/>
    <w:rsid w:val="00CB595E"/>
    <w:rsid w:val="00CB6C2D"/>
    <w:rsid w:val="00CB7340"/>
    <w:rsid w:val="00CB7904"/>
    <w:rsid w:val="00CB7B75"/>
    <w:rsid w:val="00CB7CC2"/>
    <w:rsid w:val="00CB7DA4"/>
    <w:rsid w:val="00CB7F96"/>
    <w:rsid w:val="00CC0584"/>
    <w:rsid w:val="00CC061D"/>
    <w:rsid w:val="00CC1332"/>
    <w:rsid w:val="00CC1E9E"/>
    <w:rsid w:val="00CC212F"/>
    <w:rsid w:val="00CC2344"/>
    <w:rsid w:val="00CC2827"/>
    <w:rsid w:val="00CC2CC2"/>
    <w:rsid w:val="00CC3205"/>
    <w:rsid w:val="00CC3941"/>
    <w:rsid w:val="00CC3AEA"/>
    <w:rsid w:val="00CC3BFD"/>
    <w:rsid w:val="00CC3D9E"/>
    <w:rsid w:val="00CC3E48"/>
    <w:rsid w:val="00CC3F96"/>
    <w:rsid w:val="00CC4232"/>
    <w:rsid w:val="00CC4402"/>
    <w:rsid w:val="00CC45B1"/>
    <w:rsid w:val="00CC4658"/>
    <w:rsid w:val="00CC48AD"/>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6FA"/>
    <w:rsid w:val="00CD786F"/>
    <w:rsid w:val="00CD78E9"/>
    <w:rsid w:val="00CE025F"/>
    <w:rsid w:val="00CE05F2"/>
    <w:rsid w:val="00CE09AC"/>
    <w:rsid w:val="00CE0D51"/>
    <w:rsid w:val="00CE0F85"/>
    <w:rsid w:val="00CE12D0"/>
    <w:rsid w:val="00CE1354"/>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3D3C"/>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3FE"/>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5625"/>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95C"/>
    <w:rsid w:val="00D32DEC"/>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03F"/>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378F"/>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7DE"/>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BEE"/>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247"/>
    <w:rsid w:val="00DD23B8"/>
    <w:rsid w:val="00DD25F5"/>
    <w:rsid w:val="00DD2652"/>
    <w:rsid w:val="00DD2765"/>
    <w:rsid w:val="00DD2CFC"/>
    <w:rsid w:val="00DD2F3B"/>
    <w:rsid w:val="00DD3580"/>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4D82"/>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2A"/>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2A"/>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1DF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4FDC"/>
    <w:rsid w:val="00E150D6"/>
    <w:rsid w:val="00E150D7"/>
    <w:rsid w:val="00E15242"/>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32B"/>
    <w:rsid w:val="00E2368E"/>
    <w:rsid w:val="00E23923"/>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3DFB"/>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4D4"/>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990"/>
    <w:rsid w:val="00EC2C48"/>
    <w:rsid w:val="00EC3114"/>
    <w:rsid w:val="00EC3316"/>
    <w:rsid w:val="00EC37BE"/>
    <w:rsid w:val="00EC4231"/>
    <w:rsid w:val="00EC47DC"/>
    <w:rsid w:val="00EC48FC"/>
    <w:rsid w:val="00EC493C"/>
    <w:rsid w:val="00EC4948"/>
    <w:rsid w:val="00EC4F02"/>
    <w:rsid w:val="00EC5381"/>
    <w:rsid w:val="00EC5933"/>
    <w:rsid w:val="00EC5F06"/>
    <w:rsid w:val="00EC6287"/>
    <w:rsid w:val="00EC65CA"/>
    <w:rsid w:val="00EC6CCD"/>
    <w:rsid w:val="00EC6DDB"/>
    <w:rsid w:val="00EC6FC1"/>
    <w:rsid w:val="00EC7248"/>
    <w:rsid w:val="00EC76F7"/>
    <w:rsid w:val="00EC7A15"/>
    <w:rsid w:val="00EC7D78"/>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892"/>
    <w:rsid w:val="00F11A6D"/>
    <w:rsid w:val="00F11B5F"/>
    <w:rsid w:val="00F11FB0"/>
    <w:rsid w:val="00F120B2"/>
    <w:rsid w:val="00F12266"/>
    <w:rsid w:val="00F123DA"/>
    <w:rsid w:val="00F124C4"/>
    <w:rsid w:val="00F12A41"/>
    <w:rsid w:val="00F12B5A"/>
    <w:rsid w:val="00F12CE4"/>
    <w:rsid w:val="00F132E7"/>
    <w:rsid w:val="00F137AF"/>
    <w:rsid w:val="00F137DC"/>
    <w:rsid w:val="00F13941"/>
    <w:rsid w:val="00F13D03"/>
    <w:rsid w:val="00F14017"/>
    <w:rsid w:val="00F142A4"/>
    <w:rsid w:val="00F143A8"/>
    <w:rsid w:val="00F14405"/>
    <w:rsid w:val="00F1445F"/>
    <w:rsid w:val="00F1447E"/>
    <w:rsid w:val="00F1452F"/>
    <w:rsid w:val="00F145DF"/>
    <w:rsid w:val="00F14AE9"/>
    <w:rsid w:val="00F14EB9"/>
    <w:rsid w:val="00F1521E"/>
    <w:rsid w:val="00F1533D"/>
    <w:rsid w:val="00F15557"/>
    <w:rsid w:val="00F161A7"/>
    <w:rsid w:val="00F16274"/>
    <w:rsid w:val="00F165C4"/>
    <w:rsid w:val="00F16797"/>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8A1"/>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85D"/>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36"/>
    <w:rsid w:val="00F45DAB"/>
    <w:rsid w:val="00F466E0"/>
    <w:rsid w:val="00F467A8"/>
    <w:rsid w:val="00F467F7"/>
    <w:rsid w:val="00F4695A"/>
    <w:rsid w:val="00F471B7"/>
    <w:rsid w:val="00F4737B"/>
    <w:rsid w:val="00F474B9"/>
    <w:rsid w:val="00F47872"/>
    <w:rsid w:val="00F47D62"/>
    <w:rsid w:val="00F47D6A"/>
    <w:rsid w:val="00F47E1E"/>
    <w:rsid w:val="00F500DA"/>
    <w:rsid w:val="00F5019E"/>
    <w:rsid w:val="00F50965"/>
    <w:rsid w:val="00F50CCD"/>
    <w:rsid w:val="00F50F82"/>
    <w:rsid w:val="00F50FC2"/>
    <w:rsid w:val="00F51C2D"/>
    <w:rsid w:val="00F52868"/>
    <w:rsid w:val="00F52FBD"/>
    <w:rsid w:val="00F53BD0"/>
    <w:rsid w:val="00F53BE5"/>
    <w:rsid w:val="00F541E4"/>
    <w:rsid w:val="00F5468E"/>
    <w:rsid w:val="00F550F0"/>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CF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161"/>
    <w:rsid w:val="00F8141B"/>
    <w:rsid w:val="00F815AB"/>
    <w:rsid w:val="00F81C53"/>
    <w:rsid w:val="00F81FFC"/>
    <w:rsid w:val="00F8207D"/>
    <w:rsid w:val="00F820E8"/>
    <w:rsid w:val="00F82737"/>
    <w:rsid w:val="00F82C50"/>
    <w:rsid w:val="00F82C5C"/>
    <w:rsid w:val="00F8314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A8"/>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5A3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335"/>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58CE"/>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A20"/>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BE03528-2016-4E17-A743-EE56E5B6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544220389">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656498176">
      <w:bodyDiv w:val="1"/>
      <w:marLeft w:val="0"/>
      <w:marRight w:val="0"/>
      <w:marTop w:val="0"/>
      <w:marBottom w:val="0"/>
      <w:divBdr>
        <w:top w:val="none" w:sz="0" w:space="0" w:color="auto"/>
        <w:left w:val="none" w:sz="0" w:space="0" w:color="auto"/>
        <w:bottom w:val="none" w:sz="0" w:space="0" w:color="auto"/>
        <w:right w:val="none" w:sz="0" w:space="0" w:color="auto"/>
      </w:divBdr>
    </w:div>
    <w:div w:id="667051598">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70390781">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125541324">
      <w:bodyDiv w:val="1"/>
      <w:marLeft w:val="0"/>
      <w:marRight w:val="0"/>
      <w:marTop w:val="0"/>
      <w:marBottom w:val="0"/>
      <w:divBdr>
        <w:top w:val="none" w:sz="0" w:space="0" w:color="auto"/>
        <w:left w:val="none" w:sz="0" w:space="0" w:color="auto"/>
        <w:bottom w:val="none" w:sz="0" w:space="0" w:color="auto"/>
        <w:right w:val="none" w:sz="0" w:space="0" w:color="auto"/>
      </w:divBdr>
    </w:div>
    <w:div w:id="1278216555">
      <w:bodyDiv w:val="1"/>
      <w:marLeft w:val="0"/>
      <w:marRight w:val="0"/>
      <w:marTop w:val="0"/>
      <w:marBottom w:val="0"/>
      <w:divBdr>
        <w:top w:val="none" w:sz="0" w:space="0" w:color="auto"/>
        <w:left w:val="none" w:sz="0" w:space="0" w:color="auto"/>
        <w:bottom w:val="none" w:sz="0" w:space="0" w:color="auto"/>
        <w:right w:val="none" w:sz="0" w:space="0" w:color="auto"/>
      </w:divBdr>
    </w:div>
    <w:div w:id="1557426072">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00503328">
      <w:bodyDiv w:val="1"/>
      <w:marLeft w:val="0"/>
      <w:marRight w:val="0"/>
      <w:marTop w:val="0"/>
      <w:marBottom w:val="0"/>
      <w:divBdr>
        <w:top w:val="none" w:sz="0" w:space="0" w:color="auto"/>
        <w:left w:val="none" w:sz="0" w:space="0" w:color="auto"/>
        <w:bottom w:val="none" w:sz="0" w:space="0" w:color="auto"/>
        <w:right w:val="none" w:sz="0" w:space="0" w:color="auto"/>
      </w:divBdr>
    </w:div>
    <w:div w:id="2017688786">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 w:id="20568126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75D09-9911-47DD-8395-A01A6CE2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 (Xiao)_20230511</cp:lastModifiedBy>
  <cp:revision>21</cp:revision>
  <cp:lastPrinted>2011-08-03T09:36:00Z</cp:lastPrinted>
  <dcterms:created xsi:type="dcterms:W3CDTF">2023-05-10T09:54:00Z</dcterms:created>
  <dcterms:modified xsi:type="dcterms:W3CDTF">2023-05-12T01:58:00Z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